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FA" w:rsidRPr="00BD13FF" w:rsidRDefault="00A27CFA" w:rsidP="00A27CFA">
      <w:pPr>
        <w:spacing w:after="0" w:line="240" w:lineRule="auto"/>
        <w:jc w:val="center"/>
        <w:rPr>
          <w:rFonts w:ascii="Times New Roman" w:hAnsi="Times New Roman" w:cs="Times New Roman"/>
          <w:b/>
          <w:spacing w:val="-6"/>
          <w:sz w:val="28"/>
          <w:szCs w:val="28"/>
        </w:rPr>
      </w:pPr>
      <w:r w:rsidRPr="00BD13FF">
        <w:rPr>
          <w:rFonts w:ascii="Times New Roman" w:hAnsi="Times New Roman" w:cs="Times New Roman"/>
          <w:b/>
          <w:spacing w:val="-6"/>
          <w:sz w:val="28"/>
          <w:szCs w:val="28"/>
        </w:rPr>
        <w:t>ДОКЛАД ПО СБОРУ, ОБОБЩЕНИЮ, АНАЛИЗУ И ОЦЕНКИ ПРАКТИКИ ПРИМЕНЕНИЯ ЗАКОНОДАТЕЛЬСТВА РФ В 2018 ГОДУ</w:t>
      </w:r>
    </w:p>
    <w:p w:rsidR="00A27CFA" w:rsidRPr="00BD13FF" w:rsidRDefault="00A27CFA" w:rsidP="00A27CFA">
      <w:pPr>
        <w:spacing w:after="0" w:line="240" w:lineRule="auto"/>
        <w:ind w:hanging="993"/>
        <w:jc w:val="center"/>
        <w:rPr>
          <w:rFonts w:ascii="Times New Roman" w:hAnsi="Times New Roman" w:cs="Times New Roman"/>
          <w:b/>
          <w:spacing w:val="-6"/>
          <w:sz w:val="28"/>
          <w:szCs w:val="28"/>
        </w:rPr>
      </w:pPr>
    </w:p>
    <w:p w:rsidR="00A27CFA" w:rsidRPr="00BD13FF" w:rsidRDefault="00A27CFA" w:rsidP="00A27CFA">
      <w:pPr>
        <w:spacing w:after="0" w:line="240" w:lineRule="auto"/>
        <w:ind w:hanging="993"/>
        <w:jc w:val="center"/>
        <w:rPr>
          <w:rFonts w:ascii="Times New Roman" w:hAnsi="Times New Roman" w:cs="Times New Roman"/>
          <w:b/>
          <w:spacing w:val="-6"/>
          <w:sz w:val="28"/>
          <w:szCs w:val="28"/>
        </w:rPr>
      </w:pPr>
    </w:p>
    <w:p w:rsidR="00A27CFA" w:rsidRPr="00BD13FF" w:rsidRDefault="00A27CFA" w:rsidP="00A27CFA">
      <w:pPr>
        <w:spacing w:after="0" w:line="240" w:lineRule="auto"/>
        <w:jc w:val="center"/>
        <w:rPr>
          <w:rFonts w:ascii="Times New Roman" w:hAnsi="Times New Roman" w:cs="Times New Roman"/>
          <w:b/>
          <w:spacing w:val="-6"/>
          <w:sz w:val="28"/>
          <w:szCs w:val="28"/>
        </w:rPr>
      </w:pPr>
      <w:r w:rsidRPr="00BD13FF">
        <w:rPr>
          <w:rFonts w:ascii="Times New Roman" w:hAnsi="Times New Roman" w:cs="Times New Roman"/>
          <w:b/>
          <w:spacing w:val="-6"/>
          <w:sz w:val="28"/>
          <w:szCs w:val="28"/>
        </w:rPr>
        <w:t>Отдел общепромышленного надзора и разрешительной деятельности по Норильскому промрайону МТУ Ростехнадзора за 2018 год</w:t>
      </w:r>
    </w:p>
    <w:p w:rsidR="00A27CFA" w:rsidRPr="00BD13FF" w:rsidRDefault="00A27CFA" w:rsidP="00A27CFA">
      <w:pPr>
        <w:ind w:firstLine="680"/>
        <w:jc w:val="both"/>
        <w:rPr>
          <w:spacing w:val="-6"/>
          <w:sz w:val="28"/>
          <w:szCs w:val="28"/>
        </w:rPr>
      </w:pPr>
    </w:p>
    <w:p w:rsidR="00A27CFA" w:rsidRPr="00BD13FF" w:rsidRDefault="00A27CFA" w:rsidP="00A27CFA">
      <w:pPr>
        <w:spacing w:after="0" w:line="360" w:lineRule="auto"/>
        <w:ind w:firstLine="68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Настоящий доклад по сбору, обобщению, анализу и оценки практики применения законодательства РФ в </w:t>
      </w:r>
      <w:proofErr w:type="spellStart"/>
      <w:r w:rsidRPr="00BD13FF">
        <w:rPr>
          <w:rFonts w:ascii="Times New Roman" w:hAnsi="Times New Roman" w:cs="Times New Roman"/>
          <w:spacing w:val="-6"/>
          <w:sz w:val="28"/>
          <w:szCs w:val="28"/>
        </w:rPr>
        <w:t>контрольно</w:t>
      </w:r>
      <w:proofErr w:type="spellEnd"/>
      <w:r w:rsidRPr="00BD13FF">
        <w:rPr>
          <w:rFonts w:ascii="Times New Roman" w:hAnsi="Times New Roman" w:cs="Times New Roman"/>
          <w:spacing w:val="-6"/>
          <w:sz w:val="28"/>
          <w:szCs w:val="28"/>
        </w:rPr>
        <w:t xml:space="preserve"> – надзорной деятельности при эксплуатации подъемных сооружений, лифтов, химически опасных производственных объектов, объектов нефтехимической и нефтеперерабатывающей промышленности и транспортирования опасных веществ за 2018 год, подготовлен в рамках подготовки к проведению публичных мероприятий с подконтрольными субъектами во исполнение положений приоритетной программы «Реформа контрольной и надзорной деятельности».</w:t>
      </w:r>
    </w:p>
    <w:p w:rsidR="00A27CFA" w:rsidRPr="00BD13FF" w:rsidRDefault="00A27CFA" w:rsidP="00A27CFA">
      <w:pPr>
        <w:spacing w:after="0" w:line="360" w:lineRule="auto"/>
        <w:ind w:firstLine="686"/>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Основной целью проверок, отнесенных к компетенции Ростехнадзора, является обеспечение всесторонней безопасности при эксплуатации поднадзорных объектов и, как следствие, защита жизни и здоровья работников таких объектов.</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Важным показателем осуществления надзорной деятельности является </w:t>
      </w:r>
      <w:r w:rsidRPr="00BD13FF">
        <w:rPr>
          <w:rFonts w:ascii="Times New Roman" w:hAnsi="Times New Roman" w:cs="Times New Roman"/>
          <w:b/>
          <w:spacing w:val="-6"/>
          <w:sz w:val="28"/>
          <w:szCs w:val="28"/>
        </w:rPr>
        <w:t>уровень аварийности и смертельного травматизма</w:t>
      </w:r>
      <w:r w:rsidRPr="00BD13FF">
        <w:rPr>
          <w:rFonts w:ascii="Times New Roman" w:hAnsi="Times New Roman" w:cs="Times New Roman"/>
          <w:spacing w:val="-6"/>
          <w:sz w:val="28"/>
          <w:szCs w:val="28"/>
        </w:rPr>
        <w:t xml:space="preserve"> в поднадзорных организациях. </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За отчетный период на химически опасных производственных объектах, объектах нефтехимической и нефтеперерабатывающей промышленности и транспортирования опасных веществ аварий, инцидентов и случаев производственного травматизма, в том числе со смертельным исходом, не зарегистрировано. </w:t>
      </w:r>
    </w:p>
    <w:p w:rsidR="00A27CFA" w:rsidRPr="00BD13FF" w:rsidRDefault="00A27CFA" w:rsidP="00A27CFA">
      <w:pPr>
        <w:spacing w:after="0" w:line="360" w:lineRule="auto"/>
        <w:ind w:firstLineChars="244" w:firstLine="634"/>
        <w:jc w:val="both"/>
        <w:rPr>
          <w:rFonts w:ascii="Times New Roman" w:eastAsia="Times New Roman" w:hAnsi="Times New Roman" w:cs="Times New Roman"/>
          <w:color w:val="000000"/>
          <w:spacing w:val="-6"/>
          <w:sz w:val="28"/>
          <w:szCs w:val="28"/>
        </w:rPr>
      </w:pPr>
      <w:r w:rsidRPr="00BD13FF">
        <w:rPr>
          <w:rFonts w:ascii="Times New Roman" w:eastAsia="Times New Roman" w:hAnsi="Times New Roman" w:cs="Times New Roman"/>
          <w:color w:val="000000"/>
          <w:spacing w:val="-6"/>
          <w:sz w:val="28"/>
          <w:szCs w:val="28"/>
        </w:rPr>
        <w:t xml:space="preserve">В течение 2018 года продолжалась работа по контролю за своевременным проведением экспертизы промышленной безопасности на поднадзорных предприятиях и объектах, а также контроль за соблюдением установленного порядка продления срока безопасной эксплуатации технических устройств, оборудования и сооружений на опасных производственных объектах. Анализ </w:t>
      </w:r>
      <w:r w:rsidRPr="00BD13FF">
        <w:rPr>
          <w:rFonts w:ascii="Times New Roman" w:eastAsia="Times New Roman" w:hAnsi="Times New Roman" w:cs="Times New Roman"/>
          <w:color w:val="000000"/>
          <w:spacing w:val="-6"/>
          <w:sz w:val="28"/>
          <w:szCs w:val="28"/>
        </w:rPr>
        <w:lastRenderedPageBreak/>
        <w:t xml:space="preserve">результатов контроля показал, что, в целом, соответствующая экспертиза промышленной безопасности, техническая диагностика, испытания, освидетельствования технических устройств, проводятся в соответствии с установленными требованиями, в плановом порядке, согласно разработанным мероприятиям и графикам. </w:t>
      </w:r>
    </w:p>
    <w:p w:rsidR="00A27CFA" w:rsidRPr="00BD13FF" w:rsidRDefault="00A27CFA" w:rsidP="00A27CFA">
      <w:pPr>
        <w:spacing w:after="0" w:line="360" w:lineRule="auto"/>
        <w:ind w:firstLineChars="244" w:firstLine="634"/>
        <w:jc w:val="both"/>
        <w:rPr>
          <w:rFonts w:ascii="Times New Roman" w:eastAsia="Times New Roman" w:hAnsi="Times New Roman" w:cs="Times New Roman"/>
          <w:color w:val="000000"/>
          <w:spacing w:val="-6"/>
          <w:sz w:val="28"/>
          <w:szCs w:val="28"/>
        </w:rPr>
      </w:pPr>
      <w:r w:rsidRPr="00BD13FF">
        <w:rPr>
          <w:rFonts w:ascii="Times New Roman" w:eastAsia="Times New Roman" w:hAnsi="Times New Roman" w:cs="Times New Roman"/>
          <w:color w:val="000000"/>
          <w:spacing w:val="-6"/>
          <w:sz w:val="28"/>
          <w:szCs w:val="28"/>
        </w:rPr>
        <w:t xml:space="preserve">Продолжались проверки предприятий по готовности их к действиям по локализации и ликвидации последствий аварии на опасном производственном объекте. Проверки показали, что на предприятиях разработаны, согласованы и утверждены в установленном порядке «Планы мероприятий по локализации и ликвидации аварий». Учебные тренировочные занятия и тревоги проводятся по разработанным графикам. По результатам учебных тревог и тренировочных занятий производятся соответствующие записи в «Журналах проведения противоаварийных тренировок» и оформляются акты. </w:t>
      </w:r>
    </w:p>
    <w:p w:rsidR="00A27CFA" w:rsidRPr="00BD13FF" w:rsidRDefault="00A27CFA" w:rsidP="00A27CFA">
      <w:pPr>
        <w:spacing w:after="0" w:line="360" w:lineRule="auto"/>
        <w:ind w:firstLineChars="244" w:firstLine="634"/>
        <w:jc w:val="both"/>
        <w:rPr>
          <w:rFonts w:ascii="Times New Roman" w:eastAsia="Times New Roman" w:hAnsi="Times New Roman" w:cs="Times New Roman"/>
          <w:color w:val="000000"/>
          <w:spacing w:val="-6"/>
          <w:sz w:val="28"/>
          <w:szCs w:val="28"/>
        </w:rPr>
      </w:pPr>
      <w:r w:rsidRPr="00BD13FF">
        <w:rPr>
          <w:rFonts w:ascii="Times New Roman" w:eastAsia="Times New Roman" w:hAnsi="Times New Roman" w:cs="Times New Roman"/>
          <w:color w:val="000000"/>
          <w:spacing w:val="-6"/>
          <w:sz w:val="28"/>
          <w:szCs w:val="28"/>
        </w:rPr>
        <w:t>Осуществлялся контроль за подготовкой и аттестацией работников опасных производственных объектов. Проверки показали, что работники, эксплуатирующие опасные производственные объекты, обучены и имеют соответствующие свидетельства по полученным профессиям, проходят в установленном порядке проверку знаний производственных инструкций, безопасных методов работы и действий при аварийных ситуациях. Руководители и специалисты аттестованы в области промышленной безопасности и на знание соответствующих Федеральных норм и правил промышленной безопасности.</w:t>
      </w:r>
    </w:p>
    <w:p w:rsidR="00A27CFA" w:rsidRPr="00BD13FF" w:rsidRDefault="00A27CFA" w:rsidP="00A27CFA">
      <w:pPr>
        <w:spacing w:after="0" w:line="360" w:lineRule="auto"/>
        <w:ind w:firstLineChars="244" w:firstLine="634"/>
        <w:jc w:val="both"/>
        <w:rPr>
          <w:rFonts w:ascii="Times New Roman" w:eastAsia="Times New Roman" w:hAnsi="Times New Roman" w:cs="Times New Roman"/>
          <w:color w:val="000000"/>
          <w:spacing w:val="-6"/>
          <w:sz w:val="28"/>
          <w:szCs w:val="28"/>
        </w:rPr>
      </w:pPr>
      <w:r w:rsidRPr="00BD13FF">
        <w:rPr>
          <w:rFonts w:ascii="Times New Roman" w:eastAsia="Times New Roman" w:hAnsi="Times New Roman" w:cs="Times New Roman"/>
          <w:spacing w:val="-6"/>
          <w:sz w:val="28"/>
          <w:szCs w:val="28"/>
        </w:rPr>
        <w:t xml:space="preserve">В течение отчетного периода осуществлялся контроль за эффективностью функционирования систем управления промышленной безопасностью на опасных производственных объектах </w:t>
      </w:r>
      <w:r w:rsidRPr="00BD13FF">
        <w:rPr>
          <w:rFonts w:ascii="Times New Roman" w:eastAsia="Times New Roman" w:hAnsi="Times New Roman" w:cs="Times New Roman"/>
          <w:spacing w:val="-6"/>
          <w:sz w:val="28"/>
          <w:szCs w:val="28"/>
          <w:lang w:val="en-US"/>
        </w:rPr>
        <w:t>I</w:t>
      </w:r>
      <w:r w:rsidRPr="00BD13FF">
        <w:rPr>
          <w:rFonts w:ascii="Times New Roman" w:eastAsia="Times New Roman" w:hAnsi="Times New Roman" w:cs="Times New Roman"/>
          <w:spacing w:val="-6"/>
          <w:sz w:val="28"/>
          <w:szCs w:val="28"/>
        </w:rPr>
        <w:t xml:space="preserve"> и </w:t>
      </w:r>
      <w:r w:rsidRPr="00BD13FF">
        <w:rPr>
          <w:rFonts w:ascii="Times New Roman" w:eastAsia="Times New Roman" w:hAnsi="Times New Roman" w:cs="Times New Roman"/>
          <w:spacing w:val="-6"/>
          <w:sz w:val="28"/>
          <w:szCs w:val="28"/>
          <w:lang w:val="en-US"/>
        </w:rPr>
        <w:t>II</w:t>
      </w:r>
      <w:r w:rsidRPr="00BD13FF">
        <w:rPr>
          <w:rFonts w:ascii="Times New Roman" w:eastAsia="Times New Roman" w:hAnsi="Times New Roman" w:cs="Times New Roman"/>
          <w:spacing w:val="-6"/>
          <w:sz w:val="28"/>
          <w:szCs w:val="28"/>
        </w:rPr>
        <w:t xml:space="preserve"> класса опасности. Д</w:t>
      </w:r>
      <w:r w:rsidRPr="00BD13FF">
        <w:rPr>
          <w:rFonts w:ascii="Times New Roman" w:eastAsia="Times New Roman" w:hAnsi="Times New Roman" w:cs="Times New Roman"/>
          <w:color w:val="000000"/>
          <w:spacing w:val="-6"/>
          <w:sz w:val="28"/>
          <w:szCs w:val="28"/>
        </w:rPr>
        <w:t xml:space="preserve">авалась оценка уровню организации и осуществления производственного контроля на предприятиях с предложениями по его повышению. </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На всех предприятиях, эксплуатирующих ОПО </w:t>
      </w:r>
      <w:r w:rsidRPr="00BD13FF">
        <w:rPr>
          <w:rFonts w:ascii="Times New Roman" w:eastAsia="Times New Roman" w:hAnsi="Times New Roman" w:cs="Times New Roman"/>
          <w:spacing w:val="-6"/>
          <w:sz w:val="28"/>
          <w:szCs w:val="28"/>
          <w:lang w:val="en-US"/>
        </w:rPr>
        <w:t>I</w:t>
      </w:r>
      <w:r w:rsidRPr="00BD13FF">
        <w:rPr>
          <w:rFonts w:ascii="Times New Roman" w:eastAsia="Times New Roman" w:hAnsi="Times New Roman" w:cs="Times New Roman"/>
          <w:spacing w:val="-6"/>
          <w:sz w:val="28"/>
          <w:szCs w:val="28"/>
        </w:rPr>
        <w:t xml:space="preserve"> и </w:t>
      </w:r>
      <w:r w:rsidRPr="00BD13FF">
        <w:rPr>
          <w:rFonts w:ascii="Times New Roman" w:eastAsia="Times New Roman" w:hAnsi="Times New Roman" w:cs="Times New Roman"/>
          <w:spacing w:val="-6"/>
          <w:sz w:val="28"/>
          <w:szCs w:val="28"/>
          <w:lang w:val="en-US"/>
        </w:rPr>
        <w:t>II</w:t>
      </w:r>
      <w:r w:rsidRPr="00BD13FF">
        <w:rPr>
          <w:rFonts w:ascii="Times New Roman" w:eastAsia="Times New Roman" w:hAnsi="Times New Roman" w:cs="Times New Roman"/>
          <w:spacing w:val="-6"/>
          <w:sz w:val="28"/>
          <w:szCs w:val="28"/>
        </w:rPr>
        <w:t xml:space="preserve"> класса, созданы и функционируют системы управления промышленной безопасностью, определены ответственные лица и функциональные обязанности ответственных лиц по обеспечению функционирования указанной системы. В Отделе осуществляется </w:t>
      </w:r>
      <w:r w:rsidRPr="00BD13FF">
        <w:rPr>
          <w:rFonts w:ascii="Times New Roman" w:eastAsia="Times New Roman" w:hAnsi="Times New Roman" w:cs="Times New Roman"/>
          <w:spacing w:val="-6"/>
          <w:sz w:val="28"/>
          <w:szCs w:val="28"/>
        </w:rPr>
        <w:lastRenderedPageBreak/>
        <w:t xml:space="preserve">контроль за сроками предоставления предприятиями сведений об организации производственного контроля за соблюдением требований промышленной безопасности, а также за их полнотой; сведения предоставлялись как в электронном виде, так и на бумажном носителе. </w:t>
      </w:r>
    </w:p>
    <w:p w:rsidR="00A27CFA" w:rsidRPr="00BD13FF" w:rsidRDefault="00A27CFA" w:rsidP="00A27CFA">
      <w:pPr>
        <w:spacing w:after="0" w:line="36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 xml:space="preserve">Основные показатели контрольно-надзорной деятельности </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Отдел общепромышленного надзора и разрешительной деятельности по Норильскому промрайону МТУ Ростехнадзора (далее Отдел) осуществляет надзор за 13 организациями, эксплуатирующими химически опасные производственные объекты, объекты нефтехимической и нефтеперерабатывающей промышленности и транспортирования опасных веществ, объекты расположены на территории Норильского промрайона и Таймырского Долгано-Ненецкого муниципального района. </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Указанные организации осуществляют эксплуатацию 31-го</w:t>
      </w:r>
      <w:r w:rsidRPr="00BD13FF">
        <w:rPr>
          <w:spacing w:val="-6"/>
          <w:sz w:val="28"/>
          <w:szCs w:val="28"/>
        </w:rPr>
        <w:t xml:space="preserve"> </w:t>
      </w:r>
      <w:r w:rsidRPr="00BD13FF">
        <w:rPr>
          <w:rFonts w:ascii="Times New Roman" w:hAnsi="Times New Roman" w:cs="Times New Roman"/>
          <w:spacing w:val="-6"/>
          <w:sz w:val="28"/>
          <w:szCs w:val="28"/>
        </w:rPr>
        <w:t>опасного производственного объекта, химических, нефтехимических и объектов транспортирования опасных веществ.</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За отчетный период 2018 года в обл</w:t>
      </w:r>
      <w:r w:rsidR="00BD13FF">
        <w:rPr>
          <w:rFonts w:ascii="Times New Roman" w:hAnsi="Times New Roman" w:cs="Times New Roman"/>
          <w:spacing w:val="-6"/>
          <w:sz w:val="28"/>
          <w:szCs w:val="28"/>
        </w:rPr>
        <w:t xml:space="preserve">асти промышленной безопасности </w:t>
      </w:r>
      <w:r w:rsidRPr="00BD13FF">
        <w:rPr>
          <w:rFonts w:ascii="Times New Roman" w:hAnsi="Times New Roman" w:cs="Times New Roman"/>
          <w:spacing w:val="-6"/>
          <w:sz w:val="28"/>
          <w:szCs w:val="28"/>
        </w:rPr>
        <w:t xml:space="preserve">проведено 48 </w:t>
      </w:r>
      <w:proofErr w:type="gramStart"/>
      <w:r w:rsidRPr="00BD13FF">
        <w:rPr>
          <w:rFonts w:ascii="Times New Roman" w:hAnsi="Times New Roman" w:cs="Times New Roman"/>
          <w:spacing w:val="-6"/>
          <w:sz w:val="28"/>
          <w:szCs w:val="28"/>
        </w:rPr>
        <w:t>проверок,  в</w:t>
      </w:r>
      <w:proofErr w:type="gramEnd"/>
      <w:r w:rsidRPr="00BD13FF">
        <w:rPr>
          <w:rFonts w:ascii="Times New Roman" w:hAnsi="Times New Roman" w:cs="Times New Roman"/>
          <w:spacing w:val="-6"/>
          <w:sz w:val="28"/>
          <w:szCs w:val="28"/>
        </w:rPr>
        <w:t xml:space="preserve"> том числе 5 плановых проверок, 43 – внеплановых, 8 – в рамках режима постоянного государственного надзора. Выявлено и предписано к устранению 623 нарушения.</w:t>
      </w:r>
    </w:p>
    <w:p w:rsidR="00A27CFA" w:rsidRPr="00BD13FF" w:rsidRDefault="00A27CFA" w:rsidP="00A27CFA">
      <w:pPr>
        <w:spacing w:after="0" w:line="36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 xml:space="preserve">Административная практика </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В ходе проведенных проверок за нару</w:t>
      </w:r>
      <w:r w:rsidR="00BD13FF">
        <w:rPr>
          <w:rFonts w:ascii="Times New Roman" w:hAnsi="Times New Roman" w:cs="Times New Roman"/>
          <w:spacing w:val="-6"/>
          <w:sz w:val="28"/>
          <w:szCs w:val="28"/>
        </w:rPr>
        <w:t xml:space="preserve">шения требований норм и правил </w:t>
      </w:r>
      <w:r w:rsidRPr="00BD13FF">
        <w:rPr>
          <w:rFonts w:ascii="Times New Roman" w:hAnsi="Times New Roman" w:cs="Times New Roman"/>
          <w:spacing w:val="-6"/>
          <w:sz w:val="28"/>
          <w:szCs w:val="28"/>
        </w:rPr>
        <w:t>в области промышленной безопасности применено 39 административных наказания, в том числе 37 административных штрафов, 2 предупреждения и 1 административное приостановление деятельности.</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 Сумма наложенных административных штрафов составила 10 млн. 730 тыс. руб., взыскано 3 млн. 733 тыс. руб.</w:t>
      </w:r>
    </w:p>
    <w:p w:rsidR="00A27CFA" w:rsidRDefault="00A27CFA" w:rsidP="00A27CFA">
      <w:pPr>
        <w:spacing w:after="0" w:line="24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Профилактические мероприятия</w:t>
      </w:r>
    </w:p>
    <w:p w:rsidR="00BD13FF" w:rsidRPr="00BD13FF" w:rsidRDefault="00BD13FF" w:rsidP="00A27CFA">
      <w:pPr>
        <w:spacing w:after="0" w:line="240" w:lineRule="auto"/>
        <w:ind w:firstLine="720"/>
        <w:jc w:val="both"/>
        <w:rPr>
          <w:rFonts w:ascii="Times New Roman" w:hAnsi="Times New Roman" w:cs="Times New Roman"/>
          <w:b/>
          <w:spacing w:val="-6"/>
          <w:sz w:val="28"/>
          <w:szCs w:val="28"/>
        </w:rPr>
      </w:pP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В течение 2018 года в рамках проведения проверочных мероприятий велась постоянная работа с целью разъяснения требований правил промышленной </w:t>
      </w:r>
      <w:r w:rsidRPr="00BD13FF">
        <w:rPr>
          <w:rFonts w:ascii="Times New Roman" w:hAnsi="Times New Roman" w:cs="Times New Roman"/>
          <w:spacing w:val="-6"/>
          <w:sz w:val="28"/>
          <w:szCs w:val="28"/>
        </w:rPr>
        <w:lastRenderedPageBreak/>
        <w:t>безопасности персоналу, эксплуатирующему опасные производственные объекты.</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В организации направлялись рассылки с целью информирования о происшедших авариях, несчастных случаях и инцидентах в целом по отраслям надзора, а также анализы состояния промышленной безопасности на территории Норильского промышленного района и Таймырского Долгано-Ненецкого муниципального района, информация об изменении нормативно правовой базы промышленной безопасности, вступление в силу новых Федеральных норм и правил, административных регламентов.</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В мае 2018 года проводился семинар по обзору правоприменительной практики по отраслям надзора.</w:t>
      </w:r>
    </w:p>
    <w:p w:rsidR="00A27CFA" w:rsidRPr="00BD13FF" w:rsidRDefault="00A27CFA" w:rsidP="00A27CFA">
      <w:pPr>
        <w:spacing w:after="0" w:line="360" w:lineRule="auto"/>
        <w:ind w:firstLine="709"/>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В качестве предупредительной меры в отношении двух юридических лиц</w:t>
      </w:r>
      <w:r w:rsidR="00BD13FF">
        <w:rPr>
          <w:rFonts w:ascii="Times New Roman" w:hAnsi="Times New Roman" w:cs="Times New Roman"/>
          <w:spacing w:val="-6"/>
          <w:sz w:val="28"/>
          <w:szCs w:val="28"/>
        </w:rPr>
        <w:t>,</w:t>
      </w:r>
      <w:r w:rsidRPr="00BD13FF">
        <w:rPr>
          <w:rFonts w:ascii="Times New Roman" w:hAnsi="Times New Roman" w:cs="Times New Roman"/>
          <w:spacing w:val="-6"/>
          <w:sz w:val="28"/>
          <w:szCs w:val="28"/>
        </w:rPr>
        <w:t xml:space="preserve"> являющихся субъектами малого бизнеса применена мера административного воздействия в виде предупреждения.</w:t>
      </w:r>
    </w:p>
    <w:p w:rsidR="00A27CFA" w:rsidRPr="00BD13FF" w:rsidRDefault="00A27CFA" w:rsidP="00A27CFA">
      <w:pPr>
        <w:spacing w:after="0" w:line="360" w:lineRule="auto"/>
        <w:ind w:firstLine="709"/>
        <w:jc w:val="both"/>
        <w:rPr>
          <w:rFonts w:ascii="Times New Roman" w:eastAsia="Times New Roman" w:hAnsi="Times New Roman" w:cs="Times New Roman"/>
          <w:b/>
          <w:spacing w:val="-6"/>
          <w:sz w:val="28"/>
          <w:szCs w:val="28"/>
        </w:rPr>
      </w:pPr>
      <w:r w:rsidRPr="00BD13FF">
        <w:rPr>
          <w:rFonts w:ascii="Times New Roman" w:eastAsia="Times New Roman" w:hAnsi="Times New Roman" w:cs="Times New Roman"/>
          <w:b/>
          <w:spacing w:val="-6"/>
          <w:sz w:val="28"/>
          <w:szCs w:val="28"/>
        </w:rPr>
        <w:t xml:space="preserve">Изменение нормативно-правовых актов по эксплуатации химически опасных производственных объектов. </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Приказом Ростехнадзора № 365 от 18 сентября 2017 года внесены изменения в Правила безопасности химически опасных производственных объектов (далее - ФНП ХОПО), утвержденные приказом Ростехнадзора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от 21 ноября 2013 года № 559.</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Изменения вступили в силу 10 апреля 2018 года.</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Указанным выше приказом Ростехнадзора были уточнены требования промышленной безопасности, предъявляемые к ХОПО, в частности: </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уточнены требования к обеспечению безопасности технологических процессов ХОПО, включая процессы хранения и слива-налива химически опасных веществ;</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уточнены требования к обеспечению безопасности к аппаратурному оформлению технологических процессов ХОПО;</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уточнены требования к системам контроля, управления, сигнализации, противоаварийной автоматической защиты;</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lastRenderedPageBreak/>
        <w:t>- уточнены специфические требования к отдельным ХОПО, в частности к ХОПО, связанным с получением, использованием, переработкой, образованием, хранением, транспортированием, уничтожением неорганических жидких кислот и щелочей.</w:t>
      </w:r>
    </w:p>
    <w:p w:rsidR="00A27CFA" w:rsidRPr="00BD13FF" w:rsidRDefault="00A27CFA" w:rsidP="00A27CFA">
      <w:pPr>
        <w:tabs>
          <w:tab w:val="left" w:pos="709"/>
        </w:tabs>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Приказом Ростехнадзора от 20 ноября 2017 г. № 485,</w:t>
      </w:r>
      <w:r w:rsidRPr="00BD13FF">
        <w:rPr>
          <w:rFonts w:ascii="Times New Roman" w:hAnsi="Times New Roman" w:cs="Times New Roman"/>
          <w:spacing w:val="-6"/>
          <w:sz w:val="28"/>
          <w:szCs w:val="28"/>
        </w:rPr>
        <w:t xml:space="preserve"> </w:t>
      </w:r>
      <w:r w:rsidRPr="00BD13FF">
        <w:rPr>
          <w:rFonts w:ascii="Times New Roman" w:eastAsia="Times New Roman" w:hAnsi="Times New Roman" w:cs="Times New Roman"/>
          <w:spacing w:val="-6"/>
          <w:sz w:val="28"/>
          <w:szCs w:val="28"/>
        </w:rPr>
        <w:t>зарегистрированным в Минюсте России от 11 декабря 2017 г., рег. № 49189, утверждены Федеральные нормы и правила в области промышленной безопасности «Правила безопасного ведения газоопасных, огневых и ремонтных работ» (далее Правила). Создан единый нормативный документ в области промышленной безопасности, регулирующий одновременно вопросы обеспечения промышленной безопасности при проведении комплекса ремонтных работ на опасных производственных объектах, а также проведение газоопасных и огневых работы.</w:t>
      </w:r>
    </w:p>
    <w:p w:rsidR="00A27CFA" w:rsidRPr="00BD13FF" w:rsidRDefault="00A27CFA" w:rsidP="00A27CFA">
      <w:pPr>
        <w:tabs>
          <w:tab w:val="left" w:pos="709"/>
        </w:tabs>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Правила устанавливают требования к организации и порядку безопасного ведения газоопасных, огневых и ремонтных работ (включая земляные работы)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пункте 1 приложения № 1 к Федеральному закону от 21 июля 1997 г. № 116-ФЗ «О промышленной безопасности опасных производственных объектов», с целью предотвращения загазованности воздуха рабочей зоны горючими газами и газами токсического воздействия и образования взрывоопасных смесей газов, способных привести к взрывам, пожарам и вредным воздействиям на организм человека.</w:t>
      </w:r>
    </w:p>
    <w:p w:rsidR="00A27CFA" w:rsidRPr="00BD13FF" w:rsidRDefault="00A27CFA" w:rsidP="00A27CFA">
      <w:pPr>
        <w:tabs>
          <w:tab w:val="left" w:pos="709"/>
        </w:tabs>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Правила не распространяются на проведение строительно-монтажных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и наладочных работ при строительстве, реконструкции объектов капитального строительства на выделенной и огражденной площадке на территории находящихся в эксплуатации опасных производственных объектов действующего производства, а также на ведение газоопасных, огневых и ремонтных работ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на объектах электроэнергетики.</w:t>
      </w:r>
    </w:p>
    <w:p w:rsidR="00A27CFA" w:rsidRPr="00BD13FF" w:rsidRDefault="00A27CFA" w:rsidP="00A27CFA">
      <w:pPr>
        <w:tabs>
          <w:tab w:val="left" w:pos="709"/>
        </w:tabs>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Согласно п. 1.7 Правил в эксплуатирующих организациях должны быть разработаны документы (стандарты, инструкции), уточняющие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lastRenderedPageBreak/>
        <w:t>и конкретизирующие требования к ведению газоопасных, огневых и ремонтных работ на опасных производственных объектах с учетом взрывопожароопасных показателей и физико-химических свойств, обращающихся в технологическом процессе опасных веществ.</w:t>
      </w:r>
    </w:p>
    <w:p w:rsidR="00A27CFA" w:rsidRPr="00BD13FF" w:rsidRDefault="00A27CFA" w:rsidP="00A27CFA">
      <w:pPr>
        <w:tabs>
          <w:tab w:val="left" w:pos="709"/>
        </w:tabs>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Правила вступили в силу 13 июня 2018 года.</w:t>
      </w:r>
    </w:p>
    <w:p w:rsidR="00A27CFA" w:rsidRPr="00BD13FF" w:rsidRDefault="00A27CFA" w:rsidP="00A27CFA">
      <w:pPr>
        <w:spacing w:after="0" w:line="360" w:lineRule="auto"/>
        <w:ind w:firstLine="68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Помимо объектов химии, объектов нефтехимической и нефтеперерабатывающей промышленности и транспортирования опасных веществ отделом осуществлялся надзор за подъемными сооружениями.</w:t>
      </w:r>
    </w:p>
    <w:p w:rsidR="00A27CFA" w:rsidRPr="00BD13FF" w:rsidRDefault="00A27CFA" w:rsidP="00A27CFA">
      <w:pPr>
        <w:spacing w:after="0" w:line="360" w:lineRule="auto"/>
        <w:ind w:firstLine="68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На территории, поднадзорной Отделу, осуществляют свою деятельность юридические лица и индивидуальные предприниматели, занимающиеся эксплуатацией опасных производственных объектов, составляющими которых являются стационарно установленные грузоподъемные механизмы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 xml:space="preserve">(за исключением лифтов, подъемных платформ для инвалидов), эскалаторов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 xml:space="preserve">в метрополитенах, канатных дорог, фуникулеров. Указанные юридические лица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и индивидуальные предприниматели имеют в своем составе 184 опасных производственных объектов (ОПО), зарегистрированных в государственном реестре ОПО.</w:t>
      </w:r>
    </w:p>
    <w:p w:rsidR="00A27CFA" w:rsidRPr="00BD13FF" w:rsidRDefault="00A27CFA" w:rsidP="00A27CFA">
      <w:pPr>
        <w:widowControl w:val="0"/>
        <w:spacing w:after="0" w:line="360" w:lineRule="auto"/>
        <w:ind w:firstLineChars="244" w:firstLine="634"/>
        <w:jc w:val="both"/>
        <w:rPr>
          <w:rFonts w:ascii="Times New Roman" w:hAnsi="Times New Roman" w:cs="Times New Roman"/>
          <w:spacing w:val="-6"/>
          <w:sz w:val="28"/>
          <w:szCs w:val="28"/>
          <w:lang w:val="x-none"/>
        </w:rPr>
      </w:pPr>
      <w:r w:rsidRPr="00BD13FF">
        <w:rPr>
          <w:rFonts w:ascii="Times New Roman" w:hAnsi="Times New Roman" w:cs="Times New Roman"/>
          <w:spacing w:val="-6"/>
          <w:sz w:val="28"/>
          <w:szCs w:val="28"/>
        </w:rPr>
        <w:t xml:space="preserve">За отчетный период на опасных производственных объектов, составляющими которых являются стационарно установленные грузоподъемные механизмы (за исключением лифтов, подъемных платформ для инвалидов), эскалаторов в метрополитенах, канатных дорог, фуникулеров аварий, случаев травматизма, в том числе со смертельным исходом, не зарегистрировано, допущен 1 инцидент, по результатам которого юридическое лицо привлечено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к административной ответственности.</w:t>
      </w:r>
    </w:p>
    <w:p w:rsidR="00A27CFA" w:rsidRPr="00BD13FF" w:rsidRDefault="00A27CFA" w:rsidP="00A27CFA">
      <w:pPr>
        <w:widowControl w:val="0"/>
        <w:spacing w:after="0" w:line="360" w:lineRule="auto"/>
        <w:ind w:firstLine="635"/>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Контроль и надзор за ОПО </w:t>
      </w:r>
      <w:r w:rsidRPr="00BD13FF">
        <w:rPr>
          <w:rFonts w:ascii="Times New Roman" w:hAnsi="Times New Roman" w:cs="Times New Roman"/>
          <w:spacing w:val="-6"/>
          <w:sz w:val="28"/>
          <w:szCs w:val="28"/>
        </w:rPr>
        <w:t xml:space="preserve">составляющими которых являются стационарно установленные грузоподъемные механизмы (за исключением лифтов, подъемных платформ для инвалидов), эскалаторов в метрополитенах, канатных дорог, фуникулеров осуществлялся в рамках проведения </w:t>
      </w:r>
      <w:r w:rsidRPr="00BD13FF">
        <w:rPr>
          <w:rFonts w:ascii="Times New Roman" w:eastAsia="Times New Roman" w:hAnsi="Times New Roman" w:cs="Times New Roman"/>
          <w:spacing w:val="-6"/>
          <w:sz w:val="28"/>
          <w:szCs w:val="28"/>
        </w:rPr>
        <w:t xml:space="preserve">мероприятий постоянного государственного надзора и плановых проверок юридических лиц, где надзор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за подъемными сооружениями являлся сопутствующим видом надзора.</w:t>
      </w:r>
    </w:p>
    <w:p w:rsidR="00A27CFA" w:rsidRPr="00BD13FF" w:rsidRDefault="00A27CFA" w:rsidP="00A27CFA">
      <w:pPr>
        <w:widowControl w:val="0"/>
        <w:spacing w:after="0" w:line="360" w:lineRule="auto"/>
        <w:ind w:firstLine="635"/>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lastRenderedPageBreak/>
        <w:t xml:space="preserve">В отчетном периоде было принято участие в 30 комиссионных пусках ПС (автомобильных, башенных, портальных и мостовых кранов) и выявлено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183 нарушения, во всех случаях составлено особое мнение.</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Рядом юридических лиц и индивидуальных предпринимателей было допущено не своевременное предоставление отчета об организации производственного контроля.</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По результатам рассмотрения отчетов юридических лиц всех форм собственности и индивидуальных предпринимателей о результатах осуществления производственного контроля за отчетный период 2017 года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к административной ответственности привлечено 6 юридических лиц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и 3 индивидуальных предпринимателя из которых 7-и вынесено предупреждение и 2-м административный штраф.</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Сумма наложенных административных штрафов за отчетный период составила 2 млн. 620 тыс. руб., взыскано 1 млн. 420 тыс. руб.</w:t>
      </w:r>
    </w:p>
    <w:p w:rsidR="00A27CFA" w:rsidRPr="00BD13FF" w:rsidRDefault="00A27CFA" w:rsidP="00A27CFA">
      <w:pPr>
        <w:spacing w:after="0" w:line="360" w:lineRule="auto"/>
        <w:ind w:firstLine="709"/>
        <w:jc w:val="both"/>
        <w:rPr>
          <w:rFonts w:ascii="Times New Roman" w:hAnsi="Times New Roman" w:cs="Times New Roman"/>
          <w:spacing w:val="-6"/>
          <w:sz w:val="28"/>
          <w:szCs w:val="28"/>
        </w:rPr>
      </w:pPr>
    </w:p>
    <w:p w:rsidR="00A27CFA" w:rsidRDefault="00A27CFA" w:rsidP="00A27CFA">
      <w:pPr>
        <w:spacing w:after="0" w:line="240" w:lineRule="auto"/>
        <w:jc w:val="center"/>
        <w:rPr>
          <w:rFonts w:ascii="Times New Roman" w:eastAsia="Times New Roman" w:hAnsi="Times New Roman" w:cs="Times New Roman"/>
          <w:b/>
          <w:spacing w:val="-6"/>
          <w:sz w:val="28"/>
          <w:szCs w:val="28"/>
        </w:rPr>
      </w:pPr>
      <w:r w:rsidRPr="00BD13FF">
        <w:rPr>
          <w:rFonts w:ascii="Times New Roman" w:eastAsia="Times New Roman" w:hAnsi="Times New Roman" w:cs="Times New Roman"/>
          <w:b/>
          <w:bCs/>
          <w:spacing w:val="-6"/>
          <w:sz w:val="28"/>
          <w:szCs w:val="28"/>
        </w:rPr>
        <w:t>Надзор за</w:t>
      </w:r>
      <w:r w:rsidRPr="00BD13FF">
        <w:rPr>
          <w:rFonts w:ascii="Times New Roman" w:eastAsia="Times New Roman" w:hAnsi="Times New Roman" w:cs="Times New Roman"/>
          <w:b/>
          <w:spacing w:val="-6"/>
          <w:sz w:val="28"/>
          <w:szCs w:val="28"/>
        </w:rPr>
        <w:t xml:space="preserve"> лифтами, подъемными платформами для инвалидов, пассажирскими конвейерами (движущимися пешеходными дорожками) </w:t>
      </w:r>
      <w:r w:rsidR="00BD13FF">
        <w:rPr>
          <w:rFonts w:ascii="Times New Roman" w:eastAsia="Times New Roman" w:hAnsi="Times New Roman" w:cs="Times New Roman"/>
          <w:b/>
          <w:spacing w:val="-6"/>
          <w:sz w:val="28"/>
          <w:szCs w:val="28"/>
        </w:rPr>
        <w:br/>
      </w:r>
      <w:r w:rsidRPr="00BD13FF">
        <w:rPr>
          <w:rFonts w:ascii="Times New Roman" w:eastAsia="Times New Roman" w:hAnsi="Times New Roman" w:cs="Times New Roman"/>
          <w:b/>
          <w:spacing w:val="-6"/>
          <w:sz w:val="28"/>
          <w:szCs w:val="28"/>
        </w:rPr>
        <w:t>и эскалаторами, за исключением эскалаторов в метрополитенах</w:t>
      </w:r>
    </w:p>
    <w:p w:rsidR="00BD13FF" w:rsidRPr="00BD13FF" w:rsidRDefault="00BD13FF" w:rsidP="00A27CFA">
      <w:pPr>
        <w:spacing w:after="0" w:line="240" w:lineRule="auto"/>
        <w:jc w:val="center"/>
        <w:rPr>
          <w:rFonts w:ascii="Times New Roman" w:eastAsia="Times New Roman" w:hAnsi="Times New Roman" w:cs="Times New Roman"/>
          <w:b/>
          <w:spacing w:val="-6"/>
          <w:sz w:val="28"/>
          <w:szCs w:val="28"/>
        </w:rPr>
      </w:pPr>
    </w:p>
    <w:p w:rsidR="00A27CFA" w:rsidRPr="00BD13FF" w:rsidRDefault="00A27CFA" w:rsidP="00A27CFA">
      <w:pPr>
        <w:spacing w:after="0" w:line="36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 xml:space="preserve">Основные показатели контрольно-надзорной деятельности </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Отдел общепромышленного надзора и разрешительной деятельности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по Норильскому промрайону МТУ Ростехнадзора (далее – Отдел) осуществляет надзор за 1829 опасными объектами, расположенными на территории Норильского промрайона и Таймырского Долгано-Ненецкого муниципального района.</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За 2018 год на опасных объектах составляющими которых являются лифты, подъемные платформы для инвалидов, пассажирские конвейера (движущиеся пешеходные дорожки) и эскалаторы, за исключением эскалаторов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 xml:space="preserve">в метрополитенах, инцидентов, аварий, и случаев травматизма, в том числе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со смертельным исходом, не зарегистрировано.</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lastRenderedPageBreak/>
        <w:t xml:space="preserve">За отчетный период в рамках государственного контроля (надзора)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за соблюдением требований технического регламента Таможенного союза «Безопасность лифтов проведено 16 проверок, в том числе 10 плановых проверок, 6 – внеплановых. Выявлено и предписано к устранению 201 нарушение.</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При этом на основании поступивших в наш адрес уведомлений о вводе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в эксплуатацию объектов осуществлялись контрольные осмотры и ввод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Решения о вводе лифтов в эксплуатацию после их монтажа в связи с заменой или модернизации принималось по результатам контрольных осмотров лифтов при условии выполнения положений Правил, а также при отсутствии нарушений требований к обеспечению безопасности лифтов, создающих угрозу причинения вреда жизни и здоровью граждан, возникновения аварии.</w:t>
      </w:r>
    </w:p>
    <w:p w:rsidR="00A27CFA" w:rsidRPr="00BD13FF" w:rsidRDefault="00A27CFA" w:rsidP="00A27CFA">
      <w:pPr>
        <w:spacing w:after="0" w:line="360" w:lineRule="auto"/>
        <w:ind w:firstLine="708"/>
        <w:jc w:val="both"/>
        <w:rPr>
          <w:rFonts w:ascii="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В период с января по декабрь 2018 года включительно введено 120 лифтов, в рамках замены 63, в рамках модернизации 57. Ввод объектов в эксплуатацию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в составе объекта капитального строительства, осуществлялся в порядке, предусмотренном Градостроительным кодексом Российской Федерации.</w:t>
      </w:r>
    </w:p>
    <w:p w:rsidR="00A27CFA" w:rsidRPr="00BD13FF" w:rsidRDefault="00A27CFA" w:rsidP="00A27CFA">
      <w:pPr>
        <w:spacing w:after="0" w:line="36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 xml:space="preserve">Административная практика </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В ходе проведения проверок привлечение к административной ответственности, осуществлялось в рамках контроля за исполнением владельцем опасного объекта обязанности по обязательному страхованию. </w:t>
      </w:r>
    </w:p>
    <w:p w:rsidR="00A27CFA" w:rsidRPr="00BD13FF" w:rsidRDefault="00A27CFA" w:rsidP="00A27CFA">
      <w:pPr>
        <w:spacing w:after="0" w:line="360" w:lineRule="auto"/>
        <w:ind w:firstLine="709"/>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В ходе проведенных проверок за страховки применено 1 административное наказание, </w:t>
      </w:r>
      <w:proofErr w:type="gramStart"/>
      <w:r w:rsidRPr="00BD13FF">
        <w:rPr>
          <w:rFonts w:ascii="Times New Roman" w:hAnsi="Times New Roman" w:cs="Times New Roman"/>
          <w:spacing w:val="-6"/>
          <w:sz w:val="28"/>
          <w:szCs w:val="28"/>
        </w:rPr>
        <w:t>в</w:t>
      </w:r>
      <w:proofErr w:type="gramEnd"/>
      <w:r w:rsidRPr="00BD13FF">
        <w:rPr>
          <w:rFonts w:ascii="Times New Roman" w:hAnsi="Times New Roman" w:cs="Times New Roman"/>
          <w:spacing w:val="-6"/>
          <w:sz w:val="28"/>
          <w:szCs w:val="28"/>
        </w:rPr>
        <w:t xml:space="preserve"> а именно 1 административный штраф, на сумму 300.000.</w:t>
      </w:r>
    </w:p>
    <w:p w:rsidR="00A27CFA" w:rsidRPr="00BD13FF" w:rsidRDefault="00A27CFA" w:rsidP="00A27CFA">
      <w:pPr>
        <w:widowControl w:val="0"/>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В качестве предупредительной меры в отношении одного юридического лица было объявлено предостережение о недопустимости нарушения обязательных требований, предусмотренного </w:t>
      </w:r>
      <w:proofErr w:type="spellStart"/>
      <w:r w:rsidRPr="00BD13FF">
        <w:rPr>
          <w:rFonts w:ascii="Times New Roman" w:hAnsi="Times New Roman" w:cs="Times New Roman"/>
          <w:spacing w:val="-6"/>
          <w:sz w:val="28"/>
          <w:szCs w:val="28"/>
        </w:rPr>
        <w:t>пп</w:t>
      </w:r>
      <w:proofErr w:type="spellEnd"/>
      <w:r w:rsidRPr="00BD13FF">
        <w:rPr>
          <w:rFonts w:ascii="Times New Roman" w:hAnsi="Times New Roman" w:cs="Times New Roman"/>
          <w:spacing w:val="-6"/>
          <w:sz w:val="28"/>
          <w:szCs w:val="28"/>
        </w:rPr>
        <w:t xml:space="preserve">. 3.1 п. 3 ст. 4 Технического регламента Таможенного союза ТР ТС 011/2011 «Безопасность лифтов», утвержденного решением Комиссии Таможенного союза от 18 октября 2011 г.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lastRenderedPageBreak/>
        <w:t>№ 824, в целях принятия соответствующих мер по обеспечению соблюдения указанного обязательного требования, а также направления в МТУ Ростехнадзора уведомления  об исполнении настоящего предостережения.</w:t>
      </w:r>
    </w:p>
    <w:p w:rsidR="00A27CFA" w:rsidRPr="00BD13FF" w:rsidRDefault="00A27CFA" w:rsidP="00A27CFA">
      <w:pPr>
        <w:spacing w:after="0" w:line="36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В 2018 году произошли изменения в части правоприменительной практики.</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Согласно статье 14.43 КоАП РФ нарушение изготовителем, исполнителем (лицом, выполняющим функции иностранного изготовителя), продавцом требований технических регламентов, субъектом правонарушения в рамках указанной статьи является изготовитель, исполнитель (лицо, выполняющее функции иностранного изготовителя), продавец соответствующей продукции.</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При этом обращаем внимание, что с учетом сложившейся судебной практики применения статьи 14.43 КоАП РФ, в частности, содержащейся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 xml:space="preserve">в постановлениях Верховного Суда РФ от 18.01.2016  № 32-АД15-17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 xml:space="preserve">и от 27.03.2018 № 25-АД18-2, определении Верховного Суда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Р</w:t>
      </w:r>
      <w:r w:rsidR="00BD13FF">
        <w:rPr>
          <w:rFonts w:ascii="Times New Roman" w:hAnsi="Times New Roman" w:cs="Times New Roman"/>
          <w:spacing w:val="-6"/>
          <w:sz w:val="28"/>
          <w:szCs w:val="28"/>
        </w:rPr>
        <w:t xml:space="preserve">оссийской </w:t>
      </w:r>
      <w:r w:rsidRPr="00BD13FF">
        <w:rPr>
          <w:rFonts w:ascii="Times New Roman" w:hAnsi="Times New Roman" w:cs="Times New Roman"/>
          <w:spacing w:val="-6"/>
          <w:sz w:val="28"/>
          <w:szCs w:val="28"/>
        </w:rPr>
        <w:t>Ф</w:t>
      </w:r>
      <w:r w:rsidR="00BD13FF">
        <w:rPr>
          <w:rFonts w:ascii="Times New Roman" w:hAnsi="Times New Roman" w:cs="Times New Roman"/>
          <w:spacing w:val="-6"/>
          <w:sz w:val="28"/>
          <w:szCs w:val="28"/>
        </w:rPr>
        <w:t>едерации</w:t>
      </w:r>
      <w:r w:rsidRPr="00BD13FF">
        <w:rPr>
          <w:rFonts w:ascii="Times New Roman" w:hAnsi="Times New Roman" w:cs="Times New Roman"/>
          <w:spacing w:val="-6"/>
          <w:sz w:val="28"/>
          <w:szCs w:val="28"/>
        </w:rPr>
        <w:t xml:space="preserve"> от 02.02.2017 № 310-АД16-19514, допускается применение статьи 14.41 КоАП РФ к лицам, осуществляющим эксплуатацию лифтов с нарушением требований Технического регламента Таможенного союза ТР ТС 011/2011 «Безопасность лифтов», утвержденного решением Комиссии Таможенного союза от 18 октября 2011 г. № 824.</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В силу вышеизложенного в соответствии со статьей 28.3 КоАП РФ должностные лица Ростехнадзора и его территориальных органов уполномочены составлять протоколы об административных правонарушениях в отношении виновных лиц по статье 14.43 КоАП РФ. </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Нарушение данной статьи влечет наложение административного штрафа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на должностных лиц - от десяти тысяч до двадцати тысяч рублей; на юридических лиц - от ста тысяч до трехсот тысяч рублей.</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Действия, предусмотренные настоящей статьей,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w:t>
      </w:r>
      <w:r w:rsidRPr="00BD13FF">
        <w:rPr>
          <w:rFonts w:ascii="Times New Roman" w:hAnsi="Times New Roman" w:cs="Times New Roman"/>
          <w:spacing w:val="-6"/>
          <w:sz w:val="28"/>
          <w:szCs w:val="28"/>
        </w:rPr>
        <w:lastRenderedPageBreak/>
        <w:t xml:space="preserve">вреда жизни или здоровью граждан, окружающей среде, жизни или здоровью животных и растений, - влекут наложение административного штрафа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на должностных лиц - от двадцати тысяч до тридцати тысяч рублей; на юридических лиц - от трехсот тысяч до шестисот тысяч рублей с конфискацией предметов административного правонарушения либо без таковой.</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Повторное совершение административного правонарушения, предусмотренного частью 2 настоящей статьи, - влечет наложение административного штрафа на должностных лиц - от тридцати тысяч до сорока тысяч рублей;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с конфискацией предметов административного правонарушения.</w:t>
      </w:r>
    </w:p>
    <w:p w:rsidR="00A27CFA" w:rsidRPr="00BD13FF" w:rsidRDefault="00A27CFA" w:rsidP="00A27CFA">
      <w:pPr>
        <w:spacing w:after="0" w:line="240" w:lineRule="auto"/>
        <w:ind w:firstLine="720"/>
        <w:jc w:val="both"/>
        <w:rPr>
          <w:rFonts w:ascii="Times New Roman" w:hAnsi="Times New Roman" w:cs="Times New Roman"/>
          <w:b/>
          <w:spacing w:val="-6"/>
          <w:sz w:val="28"/>
          <w:szCs w:val="28"/>
        </w:rPr>
      </w:pPr>
    </w:p>
    <w:p w:rsidR="00A27CFA" w:rsidRPr="00BD13FF" w:rsidRDefault="00A27CFA" w:rsidP="00A27CFA">
      <w:pPr>
        <w:spacing w:after="0" w:line="240" w:lineRule="auto"/>
        <w:ind w:firstLine="720"/>
        <w:jc w:val="both"/>
        <w:rPr>
          <w:rFonts w:ascii="Times New Roman" w:hAnsi="Times New Roman" w:cs="Times New Roman"/>
          <w:b/>
          <w:spacing w:val="-6"/>
          <w:sz w:val="28"/>
          <w:szCs w:val="28"/>
        </w:rPr>
      </w:pPr>
      <w:r w:rsidRPr="00BD13FF">
        <w:rPr>
          <w:rFonts w:ascii="Times New Roman" w:hAnsi="Times New Roman" w:cs="Times New Roman"/>
          <w:b/>
          <w:spacing w:val="-6"/>
          <w:sz w:val="28"/>
          <w:szCs w:val="28"/>
        </w:rPr>
        <w:t>Профилактические мероприятия</w:t>
      </w:r>
    </w:p>
    <w:p w:rsidR="00A27CFA" w:rsidRPr="00BD13FF" w:rsidRDefault="00A27CFA" w:rsidP="00A27CFA">
      <w:pPr>
        <w:spacing w:after="0" w:line="240" w:lineRule="auto"/>
        <w:ind w:firstLine="720"/>
        <w:jc w:val="both"/>
        <w:rPr>
          <w:rFonts w:ascii="Times New Roman" w:hAnsi="Times New Roman" w:cs="Times New Roman"/>
          <w:b/>
          <w:spacing w:val="-6"/>
          <w:sz w:val="28"/>
          <w:szCs w:val="28"/>
        </w:rPr>
      </w:pP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В течение 2018 года в рамках проведения плановых проверок юридических лиц велась постоянная работа с целью разъяснения требований нормативно-правовых актов персоналу, эксплуатирующему опасные объекты.</w:t>
      </w:r>
    </w:p>
    <w:p w:rsidR="00A27CFA" w:rsidRPr="00BD13FF" w:rsidRDefault="00A27CFA" w:rsidP="00A27CFA">
      <w:pPr>
        <w:spacing w:after="0" w:line="360" w:lineRule="auto"/>
        <w:ind w:firstLine="720"/>
        <w:jc w:val="both"/>
        <w:rPr>
          <w:rFonts w:ascii="Times New Roman" w:hAnsi="Times New Roman" w:cs="Times New Roman"/>
          <w:spacing w:val="-6"/>
          <w:sz w:val="28"/>
          <w:szCs w:val="28"/>
          <w:u w:val="single"/>
        </w:rPr>
      </w:pPr>
      <w:r w:rsidRPr="00BD13FF">
        <w:rPr>
          <w:rFonts w:ascii="Times New Roman" w:hAnsi="Times New Roman" w:cs="Times New Roman"/>
          <w:spacing w:val="-6"/>
          <w:sz w:val="28"/>
          <w:szCs w:val="28"/>
          <w:u w:val="single"/>
        </w:rPr>
        <w:t>В организации направлялись рассылки с целью информирования</w:t>
      </w:r>
      <w:r w:rsidRPr="00BD13FF">
        <w:rPr>
          <w:rFonts w:ascii="Times New Roman" w:hAnsi="Times New Roman" w:cs="Times New Roman"/>
          <w:spacing w:val="-6"/>
          <w:sz w:val="28"/>
          <w:szCs w:val="28"/>
        </w:rPr>
        <w:t>:</w:t>
      </w:r>
    </w:p>
    <w:p w:rsidR="00A27CFA" w:rsidRPr="00BD13FF" w:rsidRDefault="00A27CFA" w:rsidP="00A27CFA">
      <w:pPr>
        <w:spacing w:after="0" w:line="360" w:lineRule="auto"/>
        <w:ind w:firstLine="708"/>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1. О  вступлении в силу с 19 декабря 2017 г. приказа Федеральной службы по экологическому, технологическому и атомному надзору от 14 августа 2017 г. </w:t>
      </w:r>
      <w:r w:rsidRPr="00BD13FF">
        <w:rPr>
          <w:rFonts w:ascii="Times New Roman" w:hAnsi="Times New Roman" w:cs="Times New Roman"/>
          <w:spacing w:val="-6"/>
          <w:sz w:val="28"/>
          <w:szCs w:val="28"/>
        </w:rPr>
        <w:br/>
        <w:t xml:space="preserve">№ 309«Об утверждении форм документов, необходимых для реализации пунктов 13, 15, 23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в метрополитенах, утвержденных постановлением Правительства Российской Федерации от 24 июня 2017 г. № 743» зарегистрированного в Министерстве юстиции Российской Федерации 07 декабря 2017 г., рег. № 49165.</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Указанным выше приказом утверждены формы следующих документов:</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lastRenderedPageBreak/>
        <w:t xml:space="preserve">1) уведомления о вводе лифта, подъемной платформы для инвалидов, пассажирского конвейера (движущейся пешеходной дорожки), эскалатора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в эксплуатацию;</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2) акта контрольного осмотра лифта, подъемной платформы для инвалидов, пассажирского конвейера (движущейся пешеходной дорожки), эскалатора;</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3) акта ввода лифта, подъемной платформы для инвалидов, пассажирского конвейера (движущейся пешеходной дорожки), эскалатора в эксплуатацию;</w:t>
      </w:r>
    </w:p>
    <w:p w:rsidR="00A27CFA" w:rsidRPr="00BD13FF" w:rsidRDefault="00A27CFA" w:rsidP="00A27CFA">
      <w:pPr>
        <w:widowControl w:val="0"/>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4) уведомления о смене владельца лифта, подъемной платформы для инвалидов, пассажирского конвейера (движущейся пешеходной дорожки), эскалатора;</w:t>
      </w:r>
    </w:p>
    <w:p w:rsidR="00A27CFA" w:rsidRPr="00BD13FF" w:rsidRDefault="00A27CFA" w:rsidP="00A27CFA">
      <w:pPr>
        <w:widowControl w:val="0"/>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5) уведомления о выводе лифта, подъемной платформы для инвалидов, пассажирского конвейера (движущейся пешеходной дорожки), эскалатора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из эксплуатации;</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6) журнала периодического осмотра лифта, подъемной платформы для инвалидов, пассажирского конвейера (движущейся пешеходной дорожки), эскалатора;</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7) журнала технического обслуживания и ремонта лифта, подъемной платформы для инвалидов, пассажирского конвейера (движущейся пешеходной дорожки), эскалатора.</w:t>
      </w:r>
    </w:p>
    <w:p w:rsidR="00A27CFA" w:rsidRPr="00BD13FF" w:rsidRDefault="00A27CFA" w:rsidP="00A27CFA">
      <w:pPr>
        <w:spacing w:after="0" w:line="360" w:lineRule="auto"/>
        <w:ind w:firstLine="720"/>
        <w:jc w:val="both"/>
        <w:rPr>
          <w:rFonts w:ascii="Times New Roman" w:hAnsi="Times New Roman" w:cs="Times New Roman"/>
          <w:spacing w:val="-6"/>
          <w:sz w:val="28"/>
          <w:szCs w:val="28"/>
        </w:rPr>
      </w:pPr>
      <w:r w:rsidRPr="00BD13FF">
        <w:rPr>
          <w:rFonts w:ascii="Times New Roman" w:hAnsi="Times New Roman" w:cs="Times New Roman"/>
          <w:spacing w:val="-6"/>
          <w:sz w:val="28"/>
          <w:szCs w:val="28"/>
        </w:rPr>
        <w:t xml:space="preserve">Обращалось внимание на обязательность применения утвержденных форм документов с целью реализации пунктов 13, 15, 23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w:t>
      </w:r>
      <w:r w:rsidR="00BD13FF">
        <w:rPr>
          <w:rFonts w:ascii="Times New Roman" w:hAnsi="Times New Roman" w:cs="Times New Roman"/>
          <w:spacing w:val="-6"/>
          <w:sz w:val="28"/>
          <w:szCs w:val="28"/>
        </w:rPr>
        <w:br/>
      </w:r>
      <w:r w:rsidRPr="00BD13FF">
        <w:rPr>
          <w:rFonts w:ascii="Times New Roman" w:hAnsi="Times New Roman" w:cs="Times New Roman"/>
          <w:spacing w:val="-6"/>
          <w:sz w:val="28"/>
          <w:szCs w:val="28"/>
        </w:rPr>
        <w:t>и эскалаторов, за исключением эскалаторов в метрополитенах, утвержденных постановлением Правительства Российской Федерации от 24 июня 2017 г. № 743 при эксплуатации объектов и направлении обращений в адрес территориальных органов Ростехнадзора.</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2. О вступлении в силу с 03 января 2019 г. постановления Правительства Российской Федерации от 22 декабря 2018 г. № 1639 «О внесении изменений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в Правила организации безопасного использования и содержания лифтов, </w:t>
      </w:r>
      <w:r w:rsidRPr="00BD13FF">
        <w:rPr>
          <w:rFonts w:ascii="Times New Roman" w:eastAsia="Times New Roman" w:hAnsi="Times New Roman" w:cs="Times New Roman"/>
          <w:spacing w:val="-6"/>
          <w:sz w:val="28"/>
          <w:szCs w:val="28"/>
        </w:rPr>
        <w:lastRenderedPageBreak/>
        <w:t xml:space="preserve">подъемных платформ для инвалидов, пассажирских конвейеров (движущихся пешеходных дорожек) и эскалаторов, за исключением эскалаторов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в метрополитенах» (далее – постановление Правительства Российской Федерации от 22 декабря 2018 г. № 1639), которым внесены изменения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утвержденные постановлением Правительства Российской Федерации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от 24 июня 2017 г. № 743 (далее – Правила).</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В соответствии с частичным обзором внесенных изменений:</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установлено, что для лифтов, прошедших в соответствии с техническим регламентом Таможенного союза «Безопасность лифтов» оценку соответствия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в форме обследования, ввод в эксплуатацию, содержание и использование объекта осуществляется при наличии заключения, предусмотренного пунктом 5.3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статьи 6 указанного технического регламента;</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установлено, что по истечении назначенного срока службы объекта его использование без проведения обследования и выполнения условий использования объекта, предусмотренных оформленным по результатам обследования заключением, не допускается.</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Кроме того, из перечня нарушений требований к обеспечению безопасности лифтов исключено положение о невыполнении предписаний уполномоченного органа Российской Федерации по обеспечению государственного контроля (надзора) за соблюдением требований технических регламентов Таможенного союза «Безопасность лифтов» и «О безопасности машин и оборудования»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в отношении соответствующего объекта или лица, проводившего техническое освидетельствование и обследование объекта.</w:t>
      </w:r>
    </w:p>
    <w:p w:rsidR="00A27CFA" w:rsidRPr="00BD13FF"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Для полного обзора всех внесенных, постановлением Правительства Российской Федерации от 22 декабря 2018 г. № 1639, изменений в Правила предлагаем ознакомиться с действующей редакцией (от 22.12.2018) Правил </w:t>
      </w:r>
      <w:r w:rsidRPr="00BD13FF">
        <w:rPr>
          <w:rFonts w:ascii="Times New Roman" w:eastAsia="Times New Roman" w:hAnsi="Times New Roman" w:cs="Times New Roman"/>
          <w:spacing w:val="-6"/>
          <w:sz w:val="28"/>
          <w:szCs w:val="28"/>
        </w:rPr>
        <w:lastRenderedPageBreak/>
        <w:t xml:space="preserve">опубликованной на официальном интернет-портале правовой информации </w:t>
      </w:r>
      <w:hyperlink r:id="rId7" w:history="1">
        <w:r w:rsidRPr="00BD13FF">
          <w:rPr>
            <w:rStyle w:val="a3"/>
            <w:rFonts w:ascii="Times New Roman" w:eastAsia="Times New Roman" w:hAnsi="Times New Roman" w:cs="Times New Roman"/>
            <w:spacing w:val="-6"/>
            <w:sz w:val="28"/>
            <w:szCs w:val="28"/>
          </w:rPr>
          <w:t>www.pravo.gov.ru</w:t>
        </w:r>
      </w:hyperlink>
      <w:r w:rsidRPr="00BD13FF">
        <w:rPr>
          <w:rFonts w:ascii="Times New Roman" w:eastAsia="Times New Roman" w:hAnsi="Times New Roman" w:cs="Times New Roman"/>
          <w:spacing w:val="-6"/>
          <w:sz w:val="28"/>
          <w:szCs w:val="28"/>
        </w:rPr>
        <w:t>.</w:t>
      </w:r>
    </w:p>
    <w:p w:rsidR="00A27CFA" w:rsidRPr="00BD13FF" w:rsidRDefault="00A27CFA" w:rsidP="00A27CFA">
      <w:pPr>
        <w:spacing w:after="640" w:line="360" w:lineRule="auto"/>
        <w:ind w:firstLine="720"/>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Указанными изменениями необходимо руководствоваться </w:t>
      </w:r>
      <w:r w:rsidR="00BD13FF">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с 03 января 2019 г.</w:t>
      </w:r>
    </w:p>
    <w:p w:rsidR="00A27CFA" w:rsidRPr="00A27CFA" w:rsidRDefault="00A27CFA" w:rsidP="00A27CFA">
      <w:pPr>
        <w:spacing w:after="0" w:line="240" w:lineRule="auto"/>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 xml:space="preserve">ДОКЛАД </w:t>
      </w:r>
    </w:p>
    <w:p w:rsidR="00A27CFA" w:rsidRPr="00A27CFA" w:rsidRDefault="00A27CFA" w:rsidP="00A27CFA">
      <w:pPr>
        <w:spacing w:after="0" w:line="240" w:lineRule="auto"/>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О ПРАВОПРИМЕНИТЕЛЬНОЙ ПРАКТИКЕ</w:t>
      </w:r>
    </w:p>
    <w:p w:rsidR="00A27CFA" w:rsidRPr="00A27CFA" w:rsidRDefault="00A27CFA" w:rsidP="00A27CFA">
      <w:pPr>
        <w:spacing w:after="0" w:line="240" w:lineRule="auto"/>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 xml:space="preserve">КОНТРОЛЬНО-НАДЗОРНОЙ ДЕЯТЕЛЬНОСТИ В МТУ РОСТЕХНАДЗОРА </w:t>
      </w:r>
      <w:r w:rsidRPr="00A27CFA">
        <w:rPr>
          <w:rFonts w:ascii="Times New Roman" w:eastAsia="Times New Roman" w:hAnsi="Times New Roman" w:cs="Times New Roman"/>
          <w:b/>
          <w:spacing w:val="-6"/>
          <w:sz w:val="28"/>
          <w:szCs w:val="28"/>
        </w:rPr>
        <w:br/>
        <w:t xml:space="preserve">при осуществлении отделом горного, государственного строительного надзора по Норильскому промрайону федерального государственного надзора в области промышленной безопасности в 2018 </w:t>
      </w:r>
      <w:r w:rsidR="00BD13FF">
        <w:rPr>
          <w:rFonts w:ascii="Times New Roman" w:eastAsia="Times New Roman" w:hAnsi="Times New Roman" w:cs="Times New Roman"/>
          <w:b/>
          <w:spacing w:val="-6"/>
          <w:sz w:val="28"/>
          <w:szCs w:val="28"/>
        </w:rPr>
        <w:t>году</w:t>
      </w:r>
    </w:p>
    <w:p w:rsidR="00A27CFA" w:rsidRPr="00A27CFA" w:rsidRDefault="00A27CFA" w:rsidP="00A27CFA">
      <w:pPr>
        <w:spacing w:before="600" w:after="0" w:line="360" w:lineRule="auto"/>
        <w:ind w:firstLine="68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соответствии с пунктом 2 постановления Правительства Российской Федерации от 15 ноября 2012 г. №</w:t>
      </w:r>
      <w:r w:rsidR="00BD13FF">
        <w:rPr>
          <w:rFonts w:ascii="Times New Roman" w:eastAsia="Times New Roman" w:hAnsi="Times New Roman" w:cs="Times New Roman"/>
          <w:spacing w:val="-6"/>
          <w:sz w:val="28"/>
          <w:szCs w:val="28"/>
        </w:rPr>
        <w:t xml:space="preserve"> </w:t>
      </w:r>
      <w:r w:rsidRPr="00A27CFA">
        <w:rPr>
          <w:rFonts w:ascii="Times New Roman" w:eastAsia="Times New Roman" w:hAnsi="Times New Roman" w:cs="Times New Roman"/>
          <w:spacing w:val="-6"/>
          <w:sz w:val="28"/>
          <w:szCs w:val="28"/>
        </w:rPr>
        <w:t xml:space="preserve">1170 «Об утверждении положения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о федеральном государственном надзоре в области промышленной безопасности» Федеральная служба по экологическому, технологическому и атомному надзору является федеральным органом исполнительной власти, уполномоченным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на осуществление федерального государственного надзора в области промышленной безопасности.</w:t>
      </w:r>
    </w:p>
    <w:p w:rsidR="00A27CFA" w:rsidRPr="00A27CFA" w:rsidRDefault="00A27CFA" w:rsidP="00A27CFA">
      <w:pPr>
        <w:spacing w:after="0" w:line="360" w:lineRule="auto"/>
        <w:ind w:firstLine="68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Настоящий доклад о правоприменительной практике контрольно-надзорной деятельности в отделе горного, государственного строительного надзора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по Норильскому промрайону МТУ Ростехнадзора (далее - Отдел) сформирован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в рамках подготовки к проведению публичного мероприятия с подконтрольными субъектами во исполнение положений приоритетной программы «Реформа контрольной и надзорной деятельности».</w:t>
      </w:r>
    </w:p>
    <w:p w:rsidR="00A27CFA" w:rsidRPr="00A27CFA" w:rsidRDefault="00A27CFA" w:rsidP="00A27CFA">
      <w:pPr>
        <w:spacing w:after="0" w:line="360" w:lineRule="auto"/>
        <w:ind w:firstLine="68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Цель мероприятия – доведение до сведения подконтрольных                                 МТУ Ростехнадзора организаций информации о недопустимых действиях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в рамках эксплуатации опасных производственных объектов (далее – ОПО)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последствиях нарушений требований промыш</w:t>
      </w:r>
      <w:r w:rsidRPr="00BD13FF">
        <w:rPr>
          <w:rFonts w:ascii="Times New Roman" w:eastAsia="Times New Roman" w:hAnsi="Times New Roman" w:cs="Times New Roman"/>
          <w:spacing w:val="-6"/>
          <w:sz w:val="28"/>
          <w:szCs w:val="28"/>
        </w:rPr>
        <w:t xml:space="preserve">ленной безопасности, а также </w:t>
      </w:r>
      <w:r w:rsidRPr="00A27CFA">
        <w:rPr>
          <w:rFonts w:ascii="Times New Roman" w:eastAsia="Times New Roman" w:hAnsi="Times New Roman" w:cs="Times New Roman"/>
          <w:spacing w:val="-6"/>
          <w:sz w:val="28"/>
          <w:szCs w:val="28"/>
        </w:rPr>
        <w:t>санкциях, применяемых к нарушителям.</w:t>
      </w:r>
    </w:p>
    <w:p w:rsidR="00A27CFA" w:rsidRPr="00A27CFA" w:rsidRDefault="00A27CFA" w:rsidP="00A27CFA">
      <w:pPr>
        <w:spacing w:after="0" w:line="360" w:lineRule="auto"/>
        <w:ind w:firstLine="68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Приказом Ростехнадзора от 17 октября 2016 г. №</w:t>
      </w:r>
      <w:r w:rsidR="00BD13FF">
        <w:rPr>
          <w:rFonts w:ascii="Times New Roman" w:eastAsia="Times New Roman" w:hAnsi="Times New Roman" w:cs="Times New Roman"/>
          <w:spacing w:val="-6"/>
          <w:sz w:val="28"/>
          <w:szCs w:val="28"/>
        </w:rPr>
        <w:t xml:space="preserve"> </w:t>
      </w:r>
      <w:r w:rsidRPr="00A27CFA">
        <w:rPr>
          <w:rFonts w:ascii="Times New Roman" w:eastAsia="Times New Roman" w:hAnsi="Times New Roman" w:cs="Times New Roman"/>
          <w:spacing w:val="-6"/>
          <w:sz w:val="28"/>
          <w:szCs w:val="28"/>
        </w:rPr>
        <w:t>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Ростехнадзора. Указанный перечень размещен на официальном сайте                          МТУ Ростехнадзора.</w:t>
      </w:r>
    </w:p>
    <w:p w:rsidR="00A27CFA" w:rsidRPr="00A27CFA" w:rsidRDefault="00A27CFA" w:rsidP="00A27CFA">
      <w:pPr>
        <w:spacing w:after="0" w:line="360" w:lineRule="auto"/>
        <w:ind w:firstLine="68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приложении №1 приказа приведён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в том числе</w:t>
      </w:r>
      <w:r w:rsidRPr="00A27CFA">
        <w:rPr>
          <w:rFonts w:ascii="Calibri" w:eastAsia="Times New Roman" w:hAnsi="Calibri" w:cs="Times New Roman"/>
          <w:spacing w:val="-6"/>
          <w:sz w:val="28"/>
          <w:szCs w:val="28"/>
        </w:rPr>
        <w:t xml:space="preserve"> </w:t>
      </w:r>
      <w:r w:rsidRPr="00A27CFA">
        <w:rPr>
          <w:rFonts w:ascii="Times New Roman" w:eastAsia="Times New Roman" w:hAnsi="Times New Roman" w:cs="Times New Roman"/>
          <w:spacing w:val="-6"/>
          <w:sz w:val="28"/>
          <w:szCs w:val="28"/>
        </w:rPr>
        <w:t>для объектов и работ, связанных с пользованием недрами,</w:t>
      </w:r>
      <w:r w:rsidRPr="00A27CFA">
        <w:rPr>
          <w:rFonts w:ascii="Calibri" w:eastAsia="Times New Roman" w:hAnsi="Calibri" w:cs="Times New Roman"/>
          <w:spacing w:val="-6"/>
          <w:sz w:val="28"/>
          <w:szCs w:val="28"/>
        </w:rPr>
        <w:t xml:space="preserve"> о</w:t>
      </w:r>
      <w:r w:rsidRPr="00A27CFA">
        <w:rPr>
          <w:rFonts w:ascii="Times New Roman" w:eastAsia="Times New Roman" w:hAnsi="Times New Roman" w:cs="Times New Roman"/>
          <w:spacing w:val="-6"/>
          <w:sz w:val="28"/>
          <w:szCs w:val="28"/>
        </w:rPr>
        <w:t>бъектов горнорудной, нерудной промышленности и строительства подземных сооружений, объектов производства, хранения и применения взрывчатых материалов промышленного назначения.</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ОПО и, как следствие, защита жизни и здоровья работников таких объектов.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Важным показателем осуществления надзорной деятельности является </w:t>
      </w:r>
      <w:r w:rsidRPr="00A27CFA">
        <w:rPr>
          <w:rFonts w:ascii="Times New Roman" w:eastAsia="Times New Roman" w:hAnsi="Times New Roman" w:cs="Times New Roman"/>
          <w:b/>
          <w:spacing w:val="-6"/>
          <w:sz w:val="28"/>
          <w:szCs w:val="28"/>
        </w:rPr>
        <w:t>уровень аварийности и смертельного травматизма</w:t>
      </w:r>
      <w:r w:rsidRPr="00A27CFA">
        <w:rPr>
          <w:rFonts w:ascii="Times New Roman" w:eastAsia="Times New Roman" w:hAnsi="Times New Roman" w:cs="Times New Roman"/>
          <w:spacing w:val="-6"/>
          <w:sz w:val="28"/>
          <w:szCs w:val="28"/>
        </w:rPr>
        <w:t xml:space="preserve"> в поднадзорных организациях.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За отчетный период на опасных производственных объектах, подконтрольных Отделу аварий не зарегистрировано.</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За 12 месяцев 2018 года, на поднадзорных отделу предприятиях и объектах допущен 1 несчастный случай со смертельным исходом, 3 тяжёлых несчастных случая.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аналогичном периоде 2017 года допущено 7 несчастных случаев, в том числе 1 групповой, 1 смертельный и 5 тяжелых, 1 авария.</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xml:space="preserve">По сравнению с 2017 годом почти в 2 раза уменьшилось общее количество несчастных случаев, с 7 до 4, количество тяжёлых несчастных случаев, с 5 до 3. Уменьшилось количество групповых несчастных случаев, аварий, с 1 до 0.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Количество тяжёлых несчастных случаев на горных предприятиях группы компаний «</w:t>
      </w:r>
      <w:proofErr w:type="spellStart"/>
      <w:r w:rsidRPr="00A27CFA">
        <w:rPr>
          <w:rFonts w:ascii="Times New Roman" w:eastAsia="Times New Roman" w:hAnsi="Times New Roman" w:cs="Times New Roman"/>
          <w:spacing w:val="-6"/>
          <w:sz w:val="28"/>
          <w:szCs w:val="28"/>
        </w:rPr>
        <w:t>Норникель</w:t>
      </w:r>
      <w:proofErr w:type="spellEnd"/>
      <w:r w:rsidRPr="00A27CFA">
        <w:rPr>
          <w:rFonts w:ascii="Times New Roman" w:eastAsia="Times New Roman" w:hAnsi="Times New Roman" w:cs="Times New Roman"/>
          <w:spacing w:val="-6"/>
          <w:sz w:val="28"/>
          <w:szCs w:val="28"/>
        </w:rPr>
        <w:t>» з</w:t>
      </w:r>
      <w:r w:rsidRPr="00BD13FF">
        <w:rPr>
          <w:rFonts w:ascii="Times New Roman" w:eastAsia="Times New Roman" w:hAnsi="Times New Roman" w:cs="Times New Roman"/>
          <w:spacing w:val="-6"/>
          <w:sz w:val="28"/>
          <w:szCs w:val="28"/>
        </w:rPr>
        <w:t xml:space="preserve">а 12 месяцев 2018 года </w:t>
      </w:r>
      <w:r w:rsidRPr="00A27CFA">
        <w:rPr>
          <w:rFonts w:ascii="Times New Roman" w:eastAsia="Times New Roman" w:hAnsi="Times New Roman" w:cs="Times New Roman"/>
          <w:spacing w:val="-6"/>
          <w:sz w:val="28"/>
          <w:szCs w:val="28"/>
        </w:rPr>
        <w:t>уменьшилось по сравнению с 2017 годом, с 3 до 1. Количество несчастных случаев со смертельным исходом осталось на прежнем уровне, по 1. Уменьшилось количество аварий, с 1 до 0.</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организациях, выполняющих подрядные работы для горных предприятий ЗФ ПАО «ГМК «Норильский никель» количество тяжёлых несчастных случаев осталось на прежнем уровне, по 2. Количество групповых несчастных случаев уменьшилось с 1 до 0.</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Краткая характеристика произошедших несчастных случаев за 12 месяцев 2018 года:</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12 января 2018 </w:t>
      </w:r>
      <w:proofErr w:type="gramStart"/>
      <w:r w:rsidRPr="00A27CFA">
        <w:rPr>
          <w:rFonts w:ascii="Times New Roman" w:eastAsia="Times New Roman" w:hAnsi="Times New Roman" w:cs="Times New Roman"/>
          <w:spacing w:val="-6"/>
          <w:sz w:val="28"/>
          <w:szCs w:val="28"/>
        </w:rPr>
        <w:t>года  (</w:t>
      </w:r>
      <w:proofErr w:type="gramEnd"/>
      <w:r w:rsidRPr="00A27CFA">
        <w:rPr>
          <w:rFonts w:ascii="Times New Roman" w:eastAsia="Times New Roman" w:hAnsi="Times New Roman" w:cs="Times New Roman"/>
          <w:spacing w:val="-6"/>
          <w:sz w:val="28"/>
          <w:szCs w:val="28"/>
        </w:rPr>
        <w:t xml:space="preserve">тяжелый несчастный случай) при выполнении работ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в горной выработке 6 панельный штрек IV подэтаж гор. -110м рудника «</w:t>
      </w:r>
      <w:proofErr w:type="gramStart"/>
      <w:r w:rsidRPr="00A27CFA">
        <w:rPr>
          <w:rFonts w:ascii="Times New Roman" w:eastAsia="Times New Roman" w:hAnsi="Times New Roman" w:cs="Times New Roman"/>
          <w:spacing w:val="-6"/>
          <w:sz w:val="28"/>
          <w:szCs w:val="28"/>
        </w:rPr>
        <w:t xml:space="preserve">Маяк»   </w:t>
      </w:r>
      <w:proofErr w:type="gramEnd"/>
      <w:r w:rsidRPr="00A27CFA">
        <w:rPr>
          <w:rFonts w:ascii="Times New Roman" w:eastAsia="Times New Roman" w:hAnsi="Times New Roman" w:cs="Times New Roman"/>
          <w:spacing w:val="-6"/>
          <w:sz w:val="28"/>
          <w:szCs w:val="28"/>
        </w:rPr>
        <w:t xml:space="preserve">             ЗФ ПАО «ГМК «Норильский никель», металлической решёткой был травмирован проходчик подземного участка очистных работ №4 рудника «Маяк» Заполярного филиала ПАО «ГМК «Норильский никель».</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19 февраля 2018 года (тяжелый несчастный случай) при переноске бухты сварочного провода в копре ВС-5 рудника «Таймырский»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ЗФ ПАО «ГМК «Норильский никель», отскочившим концом провода был травмирован проходчик подземного участка горно-капитальных работ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w:t>
      </w:r>
      <w:r w:rsidR="00BD13FF">
        <w:rPr>
          <w:rFonts w:ascii="Times New Roman" w:eastAsia="Times New Roman" w:hAnsi="Times New Roman" w:cs="Times New Roman"/>
          <w:spacing w:val="-6"/>
          <w:sz w:val="28"/>
          <w:szCs w:val="28"/>
        </w:rPr>
        <w:t xml:space="preserve"> </w:t>
      </w:r>
      <w:r w:rsidRPr="00A27CFA">
        <w:rPr>
          <w:rFonts w:ascii="Times New Roman" w:eastAsia="Times New Roman" w:hAnsi="Times New Roman" w:cs="Times New Roman"/>
          <w:spacing w:val="-6"/>
          <w:sz w:val="28"/>
          <w:szCs w:val="28"/>
        </w:rPr>
        <w:t>2 СШМУ ООО «ЗСК».</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09 апреля 2018 года (тяжелый несчастный случай) при выполнении работ по демонтажу буровой установки был травмирован проходчик участка подземных работ ствола СКС-1 представительства ООО «Тиссен </w:t>
      </w:r>
      <w:proofErr w:type="spellStart"/>
      <w:r w:rsidRPr="00A27CFA">
        <w:rPr>
          <w:rFonts w:ascii="Times New Roman" w:eastAsia="Times New Roman" w:hAnsi="Times New Roman" w:cs="Times New Roman"/>
          <w:spacing w:val="-6"/>
          <w:sz w:val="28"/>
          <w:szCs w:val="28"/>
        </w:rPr>
        <w:t>Шахтбау</w:t>
      </w:r>
      <w:proofErr w:type="spellEnd"/>
      <w:r w:rsidRPr="00A27CFA">
        <w:rPr>
          <w:rFonts w:ascii="Times New Roman" w:eastAsia="Times New Roman" w:hAnsi="Times New Roman" w:cs="Times New Roman"/>
          <w:spacing w:val="-6"/>
          <w:sz w:val="28"/>
          <w:szCs w:val="28"/>
        </w:rPr>
        <w:t xml:space="preserve"> </w:t>
      </w:r>
      <w:proofErr w:type="spellStart"/>
      <w:r w:rsidRPr="00A27CFA">
        <w:rPr>
          <w:rFonts w:ascii="Times New Roman" w:eastAsia="Times New Roman" w:hAnsi="Times New Roman" w:cs="Times New Roman"/>
          <w:spacing w:val="-6"/>
          <w:sz w:val="28"/>
          <w:szCs w:val="28"/>
        </w:rPr>
        <w:t>ГмбХ</w:t>
      </w:r>
      <w:proofErr w:type="spellEnd"/>
      <w:r w:rsidRPr="00A27CFA">
        <w:rPr>
          <w:rFonts w:ascii="Times New Roman" w:eastAsia="Times New Roman" w:hAnsi="Times New Roman" w:cs="Times New Roman"/>
          <w:spacing w:val="-6"/>
          <w:sz w:val="28"/>
          <w:szCs w:val="28"/>
        </w:rPr>
        <w:t>» (Германия).</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05 сентября 2018 года, в 03 час. 00 мин. (несчастный случай со смертельным исходом), при производстве работ по оборке заколов кровли сопряжения технологической ниши № 1 и ШГПО-3, горизонта + 45 м., рудника «Заполярный», </w:t>
      </w:r>
      <w:r w:rsidRPr="00A27CFA">
        <w:rPr>
          <w:rFonts w:ascii="Times New Roman" w:eastAsia="Times New Roman" w:hAnsi="Times New Roman" w:cs="Times New Roman"/>
          <w:spacing w:val="-6"/>
          <w:sz w:val="28"/>
          <w:szCs w:val="28"/>
        </w:rPr>
        <w:lastRenderedPageBreak/>
        <w:t>в результате падения куска горной массы получил травмы не совместимые с жизнью горнорабочий очистного забоя рудника «Заполярный» ООО «Медвежий ручей».</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Основные причины, приведшие к несчастным случаям:</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неосуществление производственного контроля за выполнением требований промышленной безопасности;</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неудовлетворительная организация производства работ;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трудовой и производственной дисциплины.</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Основными травмирующими факторами происшедших несчастных случаев явились:</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обрушение, обвалы предметов, материалов, кусков горной массы - 25%;</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воздействие движущихся, разлетающихся, вращающихся предметов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деталей - 75 %.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Комиссиями по расследованию несчастных случаев предложены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к реализации меры, направленные на исключение возникновения аналогичных обстоятельств и причин в ходе ведения технологических процессов в горном производстве в подземных условиях на всех предприятиях Норильского промышленного района.</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Мероприятиями было предусмотрено:</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доведение обстоятельств несчастных случаев до сведения работников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проведение внеплановых инструктажей работникам подразделений, выполняющих работы, аналогичные тем, при которых допущены несчастные случаи;</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проведение целевых проверок соблюдения требований инструкций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по охране труда, организации выдачи нарядов на производство работ;</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проведение внеочередной проверки знаний требований охраны труда;</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внесение изменений в технологические карты производства работ, регламенты технологических производственных процессов.</w:t>
      </w:r>
    </w:p>
    <w:p w:rsidR="00A27CFA" w:rsidRDefault="00A27CFA" w:rsidP="00A27CFA">
      <w:pPr>
        <w:spacing w:after="0" w:line="360" w:lineRule="auto"/>
        <w:ind w:firstLine="720"/>
        <w:jc w:val="both"/>
        <w:rPr>
          <w:rFonts w:ascii="Times New Roman" w:eastAsia="Times New Roman" w:hAnsi="Times New Roman" w:cs="Times New Roman"/>
          <w:b/>
          <w:spacing w:val="-6"/>
          <w:sz w:val="28"/>
          <w:szCs w:val="28"/>
        </w:rPr>
      </w:pPr>
    </w:p>
    <w:p w:rsidR="00BD13FF" w:rsidRPr="00A27CFA" w:rsidRDefault="00BD13FF" w:rsidP="00A27CFA">
      <w:pPr>
        <w:spacing w:after="0" w:line="360" w:lineRule="auto"/>
        <w:ind w:firstLine="720"/>
        <w:jc w:val="both"/>
        <w:rPr>
          <w:rFonts w:ascii="Times New Roman" w:eastAsia="Times New Roman" w:hAnsi="Times New Roman" w:cs="Times New Roman"/>
          <w:b/>
          <w:spacing w:val="-6"/>
          <w:sz w:val="28"/>
          <w:szCs w:val="28"/>
        </w:rPr>
      </w:pPr>
    </w:p>
    <w:p w:rsidR="00A27CFA" w:rsidRPr="00A27CFA" w:rsidRDefault="00A27CFA" w:rsidP="00A27CFA">
      <w:pPr>
        <w:spacing w:after="0" w:line="360" w:lineRule="auto"/>
        <w:ind w:firstLine="720"/>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lastRenderedPageBreak/>
        <w:t>Основные показатели контрольно-надзорной деятельности</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территориальном разделе государственного реестра опасных производственных объектов зарегистрирован 22 ОПО (по факту 26 – объекты рудника «</w:t>
      </w:r>
      <w:proofErr w:type="spellStart"/>
      <w:r w:rsidRPr="00A27CFA">
        <w:rPr>
          <w:rFonts w:ascii="Times New Roman" w:eastAsia="Times New Roman" w:hAnsi="Times New Roman" w:cs="Times New Roman"/>
          <w:spacing w:val="-6"/>
          <w:sz w:val="28"/>
          <w:szCs w:val="28"/>
        </w:rPr>
        <w:t>Кайерканский</w:t>
      </w:r>
      <w:proofErr w:type="spellEnd"/>
      <w:r w:rsidRPr="00A27CFA">
        <w:rPr>
          <w:rFonts w:ascii="Times New Roman" w:eastAsia="Times New Roman" w:hAnsi="Times New Roman" w:cs="Times New Roman"/>
          <w:spacing w:val="-6"/>
          <w:sz w:val="28"/>
          <w:szCs w:val="28"/>
        </w:rPr>
        <w:t xml:space="preserve">» ЗФ ПАО «ГМК «Норильский никель» не исключены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из реестра), подконтрольных Отделу, эксплуатируемые 6 организациями. Из них 10 (45,5 %) ОПО </w:t>
      </w:r>
      <w:r w:rsidRPr="00A27CFA">
        <w:rPr>
          <w:rFonts w:ascii="Times New Roman" w:eastAsia="Times New Roman" w:hAnsi="Times New Roman" w:cs="Times New Roman"/>
          <w:spacing w:val="-6"/>
          <w:sz w:val="28"/>
          <w:szCs w:val="28"/>
          <w:lang w:val="en-US"/>
        </w:rPr>
        <w:t>I</w:t>
      </w:r>
      <w:r w:rsidRPr="00A27CFA">
        <w:rPr>
          <w:rFonts w:ascii="Times New Roman" w:eastAsia="Times New Roman" w:hAnsi="Times New Roman" w:cs="Times New Roman"/>
          <w:spacing w:val="-6"/>
          <w:sz w:val="28"/>
          <w:szCs w:val="28"/>
        </w:rPr>
        <w:t xml:space="preserve"> класса опасности, на которых осуществляется постоянный государственный надзор в соответствии с постановлением Правительства Российской Федерации от 5 мая 2012 г. №455, 6 (27,25%) ОПО II класса опасности 6 ОПО </w:t>
      </w:r>
      <w:r w:rsidRPr="00A27CFA">
        <w:rPr>
          <w:rFonts w:ascii="Times New Roman" w:eastAsia="Times New Roman" w:hAnsi="Times New Roman" w:cs="Times New Roman"/>
          <w:spacing w:val="-6"/>
          <w:sz w:val="28"/>
          <w:szCs w:val="28"/>
          <w:lang w:val="en-US"/>
        </w:rPr>
        <w:t>III</w:t>
      </w:r>
      <w:r w:rsidRPr="00A27CFA">
        <w:rPr>
          <w:rFonts w:ascii="Times New Roman" w:eastAsia="Times New Roman" w:hAnsi="Times New Roman" w:cs="Times New Roman"/>
          <w:spacing w:val="-6"/>
          <w:sz w:val="28"/>
          <w:szCs w:val="28"/>
        </w:rPr>
        <w:t xml:space="preserve"> класса опасности (27,25</w:t>
      </w:r>
      <w:proofErr w:type="gramStart"/>
      <w:r w:rsidRPr="00A27CFA">
        <w:rPr>
          <w:rFonts w:ascii="Times New Roman" w:eastAsia="Times New Roman" w:hAnsi="Times New Roman" w:cs="Times New Roman"/>
          <w:spacing w:val="-6"/>
          <w:sz w:val="28"/>
          <w:szCs w:val="28"/>
        </w:rPr>
        <w:t>%) .</w:t>
      </w:r>
      <w:proofErr w:type="gramEnd"/>
      <w:r w:rsidRPr="00A27CFA">
        <w:rPr>
          <w:rFonts w:ascii="Times New Roman" w:eastAsia="Times New Roman" w:hAnsi="Times New Roman" w:cs="Times New Roman"/>
          <w:spacing w:val="-6"/>
          <w:sz w:val="28"/>
          <w:szCs w:val="28"/>
        </w:rPr>
        <w:t xml:space="preserve"> Для сравнения по России процентное соотношение объектов горнорудной промышленности по классам опасности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w:t>
      </w:r>
      <w:r w:rsidRPr="00A27CFA">
        <w:rPr>
          <w:rFonts w:ascii="Times New Roman" w:eastAsia="Times New Roman" w:hAnsi="Times New Roman" w:cs="Times New Roman"/>
          <w:spacing w:val="-6"/>
          <w:sz w:val="28"/>
          <w:szCs w:val="28"/>
          <w:lang w:val="en-US"/>
        </w:rPr>
        <w:t>I</w:t>
      </w:r>
      <w:r w:rsidRPr="00A27CFA">
        <w:rPr>
          <w:rFonts w:ascii="Times New Roman" w:eastAsia="Times New Roman" w:hAnsi="Times New Roman" w:cs="Times New Roman"/>
          <w:spacing w:val="-6"/>
          <w:sz w:val="28"/>
          <w:szCs w:val="28"/>
        </w:rPr>
        <w:t xml:space="preserve"> класс -2 %, </w:t>
      </w:r>
      <w:r w:rsidRPr="00A27CFA">
        <w:rPr>
          <w:rFonts w:ascii="Times New Roman" w:eastAsia="Times New Roman" w:hAnsi="Times New Roman" w:cs="Times New Roman"/>
          <w:spacing w:val="-6"/>
          <w:sz w:val="28"/>
          <w:szCs w:val="28"/>
          <w:lang w:val="en-US"/>
        </w:rPr>
        <w:t>II</w:t>
      </w:r>
      <w:r w:rsidRPr="00A27CFA">
        <w:rPr>
          <w:rFonts w:ascii="Times New Roman" w:eastAsia="Times New Roman" w:hAnsi="Times New Roman" w:cs="Times New Roman"/>
          <w:spacing w:val="-6"/>
          <w:sz w:val="28"/>
          <w:szCs w:val="28"/>
        </w:rPr>
        <w:t xml:space="preserve"> класс – 23%, </w:t>
      </w:r>
      <w:r w:rsidRPr="00A27CFA">
        <w:rPr>
          <w:rFonts w:ascii="Times New Roman" w:eastAsia="Times New Roman" w:hAnsi="Times New Roman" w:cs="Times New Roman"/>
          <w:spacing w:val="-6"/>
          <w:sz w:val="28"/>
          <w:szCs w:val="28"/>
          <w:lang w:val="en-US"/>
        </w:rPr>
        <w:t>III</w:t>
      </w:r>
      <w:r w:rsidRPr="00A27CFA">
        <w:rPr>
          <w:rFonts w:ascii="Times New Roman" w:eastAsia="Times New Roman" w:hAnsi="Times New Roman" w:cs="Times New Roman"/>
          <w:spacing w:val="-6"/>
          <w:sz w:val="28"/>
          <w:szCs w:val="28"/>
        </w:rPr>
        <w:t xml:space="preserve"> класс – 65%, </w:t>
      </w:r>
      <w:r w:rsidRPr="00A27CFA">
        <w:rPr>
          <w:rFonts w:ascii="Times New Roman" w:eastAsia="Times New Roman" w:hAnsi="Times New Roman" w:cs="Times New Roman"/>
          <w:spacing w:val="-6"/>
          <w:sz w:val="28"/>
          <w:szCs w:val="28"/>
          <w:lang w:val="en-US"/>
        </w:rPr>
        <w:t>IV</w:t>
      </w:r>
      <w:r w:rsidRPr="00A27CFA">
        <w:rPr>
          <w:rFonts w:ascii="Times New Roman" w:eastAsia="Times New Roman" w:hAnsi="Times New Roman" w:cs="Times New Roman"/>
          <w:spacing w:val="-6"/>
          <w:sz w:val="28"/>
          <w:szCs w:val="28"/>
        </w:rPr>
        <w:t xml:space="preserve"> класс -10%).</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Численность действующего инспекторского состава (осуществляющего проверки) отдела в настоящее время составляет 2 человека.</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За отчетный период 2019 года проведено 187 проверок</w:t>
      </w:r>
      <w:r w:rsidRPr="00BD13FF">
        <w:rPr>
          <w:rFonts w:ascii="Times New Roman" w:eastAsia="Times New Roman" w:hAnsi="Times New Roman" w:cs="Times New Roman"/>
          <w:spacing w:val="-6"/>
          <w:sz w:val="28"/>
          <w:szCs w:val="28"/>
        </w:rPr>
        <w:t>,</w:t>
      </w:r>
      <w:r w:rsidRPr="00A27CFA">
        <w:rPr>
          <w:rFonts w:ascii="Times New Roman" w:eastAsia="Times New Roman" w:hAnsi="Times New Roman" w:cs="Times New Roman"/>
          <w:spacing w:val="-6"/>
          <w:sz w:val="28"/>
          <w:szCs w:val="28"/>
        </w:rPr>
        <w:t xml:space="preserve"> в том числе </w:t>
      </w:r>
      <w:r w:rsidRP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3 плановых проверки (1,6% от общего количества проведенных проверок), </w:t>
      </w:r>
      <w:r w:rsidRP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184 – внеплановых (98,4%), их них: 16 – по исполнению ранее выданных предписаний (8,5%), 40 – в рамках осуществления режима постоянного государственного надзора (21,4%).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Количество нарушений обязательных требований, выявляемых </w:t>
      </w:r>
      <w:proofErr w:type="spellStart"/>
      <w:r w:rsidRPr="00A27CFA">
        <w:rPr>
          <w:rFonts w:ascii="Times New Roman" w:eastAsia="Times New Roman" w:hAnsi="Times New Roman" w:cs="Times New Roman"/>
          <w:spacing w:val="-6"/>
          <w:sz w:val="28"/>
          <w:szCs w:val="28"/>
        </w:rPr>
        <w:t>Ростехнадзором</w:t>
      </w:r>
      <w:proofErr w:type="spellEnd"/>
      <w:r w:rsidRPr="00A27CFA">
        <w:rPr>
          <w:rFonts w:ascii="Times New Roman" w:eastAsia="Times New Roman" w:hAnsi="Times New Roman" w:cs="Times New Roman"/>
          <w:spacing w:val="-6"/>
          <w:sz w:val="28"/>
          <w:szCs w:val="28"/>
        </w:rPr>
        <w:t xml:space="preserve"> в ходе проверок продолжает оставаться значительным.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За отчётный период Отделом выявлено и предписано к устранению 443 нарушения.</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p>
    <w:p w:rsidR="00A27CFA" w:rsidRPr="00A27CFA" w:rsidRDefault="00A27CFA" w:rsidP="00A27CFA">
      <w:pPr>
        <w:spacing w:after="0" w:line="360" w:lineRule="auto"/>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Административная практика</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По итогам проведенных проверок за нарушения обязательных требований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в области промышленной безопасности применено 75 административных наказаний, в том числе 69 административных штрафов, </w:t>
      </w:r>
      <w:r w:rsidRPr="00BD13FF">
        <w:rPr>
          <w:rFonts w:ascii="Times New Roman" w:eastAsia="Times New Roman" w:hAnsi="Times New Roman" w:cs="Times New Roman"/>
          <w:spacing w:val="-6"/>
          <w:sz w:val="28"/>
          <w:szCs w:val="28"/>
        </w:rPr>
        <w:t xml:space="preserve">6 раз </w:t>
      </w:r>
      <w:r w:rsidRPr="00A27CFA">
        <w:rPr>
          <w:rFonts w:ascii="Times New Roman" w:eastAsia="Times New Roman" w:hAnsi="Times New Roman" w:cs="Times New Roman"/>
          <w:spacing w:val="-6"/>
          <w:sz w:val="28"/>
          <w:szCs w:val="28"/>
        </w:rPr>
        <w:t>применено административное приостановление деятельности.</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color w:val="FF0000"/>
          <w:spacing w:val="-6"/>
          <w:sz w:val="28"/>
          <w:szCs w:val="28"/>
        </w:rPr>
        <w:t xml:space="preserve"> </w:t>
      </w:r>
      <w:r w:rsidRPr="00A27CFA">
        <w:rPr>
          <w:rFonts w:ascii="Times New Roman" w:eastAsia="Times New Roman" w:hAnsi="Times New Roman" w:cs="Times New Roman"/>
          <w:spacing w:val="-6"/>
          <w:sz w:val="28"/>
          <w:szCs w:val="28"/>
        </w:rPr>
        <w:t xml:space="preserve">Сумма наложенных административных штрафов составила 8 млн. 350 тыс. руб., взыскано 7 млн. 750 тыс. руб. </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Объявлено 1 предостережение о недопустимости нарушения обязательных требований.</w:t>
      </w:r>
    </w:p>
    <w:p w:rsidR="00A27CFA" w:rsidRPr="00A27CFA" w:rsidRDefault="00A27CFA" w:rsidP="00A27CFA">
      <w:pPr>
        <w:spacing w:after="0" w:line="240" w:lineRule="auto"/>
        <w:ind w:firstLine="708"/>
        <w:jc w:val="center"/>
        <w:rPr>
          <w:rFonts w:ascii="Times New Roman" w:eastAsia="Times New Roman" w:hAnsi="Times New Roman" w:cs="Times New Roman"/>
          <w:b/>
          <w:spacing w:val="-6"/>
          <w:sz w:val="28"/>
          <w:szCs w:val="28"/>
        </w:rPr>
      </w:pPr>
    </w:p>
    <w:p w:rsidR="00A27CFA" w:rsidRPr="00A27CFA" w:rsidRDefault="00A27CFA" w:rsidP="00A27CFA">
      <w:pPr>
        <w:spacing w:after="0" w:line="360" w:lineRule="auto"/>
        <w:jc w:val="center"/>
        <w:outlineLvl w:val="0"/>
        <w:rPr>
          <w:rFonts w:ascii="Times New Roman" w:eastAsia="Times New Roman" w:hAnsi="Times New Roman" w:cs="Times New Roman"/>
          <w:b/>
          <w:spacing w:val="-6"/>
          <w:sz w:val="28"/>
          <w:szCs w:val="28"/>
        </w:rPr>
      </w:pPr>
      <w:bookmarkStart w:id="0" w:name="_Toc488322283"/>
      <w:r w:rsidRPr="00A27CFA">
        <w:rPr>
          <w:rFonts w:ascii="Times New Roman" w:eastAsia="Times New Roman" w:hAnsi="Times New Roman" w:cs="Times New Roman"/>
          <w:b/>
          <w:spacing w:val="-6"/>
          <w:sz w:val="28"/>
          <w:szCs w:val="28"/>
        </w:rPr>
        <w:t xml:space="preserve"> Объекты угольной промышленности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Отделу подконтрольны 2 предприятия угольной отрасли – «Угольный разрез на участке «Восточный» </w:t>
      </w:r>
      <w:proofErr w:type="spellStart"/>
      <w:r w:rsidRPr="00A27CFA">
        <w:rPr>
          <w:rFonts w:ascii="Times New Roman" w:eastAsia="Times New Roman" w:hAnsi="Times New Roman" w:cs="Times New Roman"/>
          <w:spacing w:val="-6"/>
          <w:sz w:val="28"/>
          <w:szCs w:val="28"/>
        </w:rPr>
        <w:t>Хатангского</w:t>
      </w:r>
      <w:proofErr w:type="spellEnd"/>
      <w:r w:rsidRPr="00A27CFA">
        <w:rPr>
          <w:rFonts w:ascii="Times New Roman" w:eastAsia="Times New Roman" w:hAnsi="Times New Roman" w:cs="Times New Roman"/>
          <w:spacing w:val="-6"/>
          <w:sz w:val="28"/>
          <w:szCs w:val="28"/>
        </w:rPr>
        <w:t xml:space="preserve"> месторождения бурого угля акционерного общества «</w:t>
      </w:r>
      <w:proofErr w:type="spellStart"/>
      <w:r w:rsidRPr="00A27CFA">
        <w:rPr>
          <w:rFonts w:ascii="Times New Roman" w:eastAsia="Times New Roman" w:hAnsi="Times New Roman" w:cs="Times New Roman"/>
          <w:spacing w:val="-6"/>
          <w:sz w:val="28"/>
          <w:szCs w:val="28"/>
        </w:rPr>
        <w:t>Хатангский</w:t>
      </w:r>
      <w:proofErr w:type="spellEnd"/>
      <w:r w:rsidRPr="00A27CFA">
        <w:rPr>
          <w:rFonts w:ascii="Times New Roman" w:eastAsia="Times New Roman" w:hAnsi="Times New Roman" w:cs="Times New Roman"/>
          <w:spacing w:val="-6"/>
          <w:sz w:val="28"/>
          <w:szCs w:val="28"/>
        </w:rPr>
        <w:t xml:space="preserve"> морской торговый порт» </w:t>
      </w:r>
      <w:r w:rsidRPr="00A27CFA">
        <w:rPr>
          <w:rFonts w:ascii="Times New Roman" w:eastAsia="Times New Roman" w:hAnsi="Times New Roman" w:cs="Times New Roman"/>
          <w:spacing w:val="-6"/>
          <w:sz w:val="28"/>
          <w:szCs w:val="28"/>
          <w:lang w:val="en-US"/>
        </w:rPr>
        <w:t>III</w:t>
      </w:r>
      <w:r w:rsidRPr="00A27CFA">
        <w:rPr>
          <w:rFonts w:ascii="Times New Roman" w:eastAsia="Times New Roman" w:hAnsi="Times New Roman" w:cs="Times New Roman"/>
          <w:spacing w:val="-6"/>
          <w:sz w:val="28"/>
          <w:szCs w:val="28"/>
        </w:rPr>
        <w:t xml:space="preserve"> класса опасности и Разрез угольный ООО «АГК-ДИКСОН» </w:t>
      </w:r>
      <w:r w:rsidRPr="00A27CFA">
        <w:rPr>
          <w:rFonts w:ascii="Times New Roman" w:eastAsia="Times New Roman" w:hAnsi="Times New Roman" w:cs="Times New Roman"/>
          <w:spacing w:val="-6"/>
          <w:sz w:val="28"/>
          <w:szCs w:val="28"/>
          <w:lang w:val="en-US"/>
        </w:rPr>
        <w:t>II</w:t>
      </w:r>
      <w:r w:rsidRPr="00A27CFA">
        <w:rPr>
          <w:rFonts w:ascii="Times New Roman" w:eastAsia="Times New Roman" w:hAnsi="Times New Roman" w:cs="Times New Roman"/>
          <w:spacing w:val="-6"/>
          <w:sz w:val="28"/>
          <w:szCs w:val="28"/>
        </w:rPr>
        <w:t xml:space="preserve"> класса 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Объект «ХМТП» проверялся в 2017 году. Разрез угольный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ООО «АГК-ДИКСОН» зарегистрирован в конце 2017 года. В связи с этим проверки не планировались.</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Предприятия имеют лицензии на осуществление деятельности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по производству маркшейдерских работ, лицензии на эксплуатацию взрывопожароопасных и химически опасных производственных объектов I, II и III классов 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Аварий, инцидентов и несчастных случаев за текущий период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на поднадзорных объектах не зарегистрировано.</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За не предоставление сведений об осуществлении производственного контроля одна из организаций привлечена к административной ответственности по ч. 1 ст. 9.1 КоАП РФ в виде административного штрафа на сумму 200 тыс. руб. Решением Арбитражного суда Красноярского края вид административного наказания заменён на предупреждение.</w:t>
      </w:r>
    </w:p>
    <w:p w:rsidR="00A27CFA" w:rsidRPr="00A27CFA" w:rsidRDefault="00A27CFA" w:rsidP="00A27CFA">
      <w:pPr>
        <w:spacing w:after="0" w:line="360" w:lineRule="auto"/>
        <w:jc w:val="center"/>
        <w:outlineLvl w:val="0"/>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Объекты горнорудной и нерудной промышленности</w:t>
      </w:r>
      <w:bookmarkEnd w:id="0"/>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Государственный горный надзор в отчётном периоде осуществлялся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на объектах добычи, переработки и подземного строительства в отношении 15 (19) опасных производственных объектов.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Отделу подконтрольны следующие предприятия горнорудной и нерудной промышленности: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подземные рудники «Октябрьский», «Таймырский», «Комсомольский» «Скалистый», «Маяк» Заполярного филиала ПАО «ГМК «Норильский никель» </w:t>
      </w:r>
      <w:r w:rsidRPr="00A27CFA">
        <w:rPr>
          <w:rFonts w:ascii="Times New Roman" w:eastAsia="Times New Roman" w:hAnsi="Times New Roman" w:cs="Times New Roman"/>
          <w:spacing w:val="-6"/>
          <w:sz w:val="28"/>
          <w:szCs w:val="28"/>
        </w:rPr>
        <w:lastRenderedPageBreak/>
        <w:t>(далее - ЗФ ПАО «ГМК «Норильский никель»), «Ангидрит» и «</w:t>
      </w:r>
      <w:proofErr w:type="gramStart"/>
      <w:r w:rsidRPr="00A27CFA">
        <w:rPr>
          <w:rFonts w:ascii="Times New Roman" w:eastAsia="Times New Roman" w:hAnsi="Times New Roman" w:cs="Times New Roman"/>
          <w:spacing w:val="-6"/>
          <w:sz w:val="28"/>
          <w:szCs w:val="28"/>
        </w:rPr>
        <w:t xml:space="preserve">Известняков»   </w:t>
      </w:r>
      <w:proofErr w:type="gramEnd"/>
      <w:r w:rsidRPr="00A27CFA">
        <w:rPr>
          <w:rFonts w:ascii="Times New Roman" w:eastAsia="Times New Roman" w:hAnsi="Times New Roman" w:cs="Times New Roman"/>
          <w:spacing w:val="-6"/>
          <w:sz w:val="28"/>
          <w:szCs w:val="28"/>
        </w:rPr>
        <w:t xml:space="preserve">               ООО «Норильский обеспечивающий комплекс» (далее – ООО «НОК»), «Заполярный» ООО «Медвежий ручей»;</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объекты открытых горных работ – карьеры «</w:t>
      </w:r>
      <w:proofErr w:type="spellStart"/>
      <w:r w:rsidRPr="00A27CFA">
        <w:rPr>
          <w:rFonts w:ascii="Times New Roman" w:eastAsia="Times New Roman" w:hAnsi="Times New Roman" w:cs="Times New Roman"/>
          <w:spacing w:val="-6"/>
          <w:sz w:val="28"/>
          <w:szCs w:val="28"/>
        </w:rPr>
        <w:t>Кайерканский</w:t>
      </w:r>
      <w:proofErr w:type="spellEnd"/>
      <w:r w:rsidRPr="00A27CFA">
        <w:rPr>
          <w:rFonts w:ascii="Times New Roman" w:eastAsia="Times New Roman" w:hAnsi="Times New Roman" w:cs="Times New Roman"/>
          <w:spacing w:val="-6"/>
          <w:sz w:val="28"/>
          <w:szCs w:val="28"/>
        </w:rPr>
        <w:t xml:space="preserve">» и «Скальный» ООО «НОК», карьер рудника «Заполярный» ООО «Медвежий ручей»;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объекты обогащения - </w:t>
      </w:r>
      <w:r w:rsidRPr="00A27CFA">
        <w:rPr>
          <w:rFonts w:ascii="Times New Roman" w:eastAsia="Times New Roman" w:hAnsi="Times New Roman" w:cs="Times New Roman"/>
          <w:spacing w:val="-6"/>
          <w:sz w:val="28"/>
          <w:szCs w:val="28"/>
        </w:rPr>
        <w:t xml:space="preserve">Норильская обогатительная фабрика                                ООО «Медвежий ручей», </w:t>
      </w:r>
      <w:proofErr w:type="spellStart"/>
      <w:r w:rsidRPr="00A27CFA">
        <w:rPr>
          <w:rFonts w:ascii="Times New Roman" w:eastAsia="Times New Roman" w:hAnsi="Times New Roman" w:cs="Times New Roman"/>
          <w:spacing w:val="-6"/>
          <w:sz w:val="28"/>
          <w:szCs w:val="28"/>
        </w:rPr>
        <w:t>Талнахская</w:t>
      </w:r>
      <w:proofErr w:type="spellEnd"/>
      <w:r w:rsidRPr="00A27CFA">
        <w:rPr>
          <w:rFonts w:ascii="Times New Roman" w:eastAsia="Times New Roman" w:hAnsi="Times New Roman" w:cs="Times New Roman"/>
          <w:spacing w:val="-6"/>
          <w:sz w:val="28"/>
          <w:szCs w:val="28"/>
        </w:rPr>
        <w:t xml:space="preserve"> обогатительная фабрика ЗФ ПАО «ГМК «Норильский никель»;</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участки горного капитального строительства (стволы ВС-10и СКС-1) Представительства общества с ограниченной ответственностью «Тиссен </w:t>
      </w:r>
      <w:proofErr w:type="spellStart"/>
      <w:r w:rsidRPr="00A27CFA">
        <w:rPr>
          <w:rFonts w:ascii="Times New Roman" w:eastAsia="Times New Roman" w:hAnsi="Times New Roman" w:cs="Times New Roman"/>
          <w:spacing w:val="-6"/>
          <w:sz w:val="28"/>
          <w:szCs w:val="28"/>
        </w:rPr>
        <w:t>Шахтбау</w:t>
      </w:r>
      <w:proofErr w:type="spellEnd"/>
      <w:r w:rsidRPr="00A27CFA">
        <w:rPr>
          <w:rFonts w:ascii="Times New Roman" w:eastAsia="Times New Roman" w:hAnsi="Times New Roman" w:cs="Times New Roman"/>
          <w:spacing w:val="-6"/>
          <w:sz w:val="28"/>
          <w:szCs w:val="28"/>
        </w:rPr>
        <w:t xml:space="preserve"> </w:t>
      </w:r>
      <w:proofErr w:type="spellStart"/>
      <w:r w:rsidRPr="00A27CFA">
        <w:rPr>
          <w:rFonts w:ascii="Times New Roman" w:eastAsia="Times New Roman" w:hAnsi="Times New Roman" w:cs="Times New Roman"/>
          <w:spacing w:val="-6"/>
          <w:sz w:val="28"/>
          <w:szCs w:val="28"/>
        </w:rPr>
        <w:t>ГмбХ</w:t>
      </w:r>
      <w:proofErr w:type="spellEnd"/>
      <w:r w:rsidRPr="00A27CFA">
        <w:rPr>
          <w:rFonts w:ascii="Times New Roman" w:eastAsia="Times New Roman" w:hAnsi="Times New Roman" w:cs="Times New Roman"/>
          <w:spacing w:val="-6"/>
          <w:sz w:val="28"/>
          <w:szCs w:val="28"/>
        </w:rPr>
        <w:t xml:space="preserve"> (Германия)».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Основным методом профилактической работы продолжают оставаться плановые и внеплановые проверки объектов по вопросам промышленной 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В 2018 году на предприятиях горнорудной отрасли проведено 53 проверки, из них 12 внеплановых, 11 проверок исполнения ранее выданных предписаний,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30 в рамках осуществления режима постоянного государственного надзора.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По результатам проведенных обследований выявлено и предписано к устранению 249 нарушений требований промышленной 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По фактам выявленных нарушений возбуждено 49 административных дел, наложено 49 административных наказаний, в том числе 43 административных штрафа и 6 административных приостановлений деятельности, с общей наложенной суммой штрафов 5 млн. 860 тыс. руб.</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целях обеспечения готовности к действиям по локализации и ликвидации последствий аварий на ОПО на предприятиях, в соответствии с законодательством Российской Федерации, созданы резервы финансовых средств и материальных ресурсов.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Во всех организациях, осуществляющих ведение горных работ подземным способом и эксплуатирующих ОПО I и II класса опасности, создаются нештатные аварийно-спасательные формирования (ВГК).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xml:space="preserve">На всех предприятиях, эксплуатирующих ОПО I и II класса, созданы системы управления промышленной безопасностью, определены ответственные лица по обеспечению их функционирования.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Все действующие предприятия горнорудной промышленности, эксплуатирующие опасные производственные объекты, имеют положения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о производственном контроле и службы производственного контроля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за состоянием промышленной безопасности. Страхование ответственности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за причинение вреда при эксплуатации опасного производственного объекта производится своевременно.</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При осуществлении надзорной деятельности основными выявленными нарушениями являются: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с нарушением требований безопасности эксплуатируется самоходное дизельное оборудование;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ведение работ с отклонением от проектной документации;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составление паспортов крепления и управления кровлей с отступлениями от установленных требований, нарушение утверждённых паспортов крепления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управления кровлей, работники не ознакомлены с ними;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ведение работ в горных выработках при отсутствии проветривания                    </w:t>
      </w:r>
      <w:proofErr w:type="gramStart"/>
      <w:r w:rsidRPr="00A27CFA">
        <w:rPr>
          <w:rFonts w:ascii="Times New Roman" w:eastAsia="Times New Roman" w:hAnsi="Times New Roman" w:cs="Times New Roman"/>
          <w:spacing w:val="-6"/>
          <w:sz w:val="28"/>
          <w:szCs w:val="28"/>
        </w:rPr>
        <w:t xml:space="preserve">   (</w:t>
      </w:r>
      <w:proofErr w:type="gramEnd"/>
      <w:r w:rsidRPr="00A27CFA">
        <w:rPr>
          <w:rFonts w:ascii="Times New Roman" w:eastAsia="Times New Roman" w:hAnsi="Times New Roman" w:cs="Times New Roman"/>
          <w:spacing w:val="-6"/>
          <w:sz w:val="28"/>
          <w:szCs w:val="28"/>
        </w:rPr>
        <w:t>с нарушением паспортов проветривания);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крепления горных выработок;</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ведение работ не в соответствии с согласованным планом развития горных работ;</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передаются оперативные сообщения о происшедших авариях, инцидентах, инциденты не расследуются;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отсутствие аттестации в области промышленной 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правил хранения горюче-смазочных материалов;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отсутствие, либо несоответствие установленным требованиям планов мероприятий по локализации и ликвидации последствий аварий;</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w:t>
      </w:r>
      <w:r w:rsidRPr="00A27CFA">
        <w:rPr>
          <w:rFonts w:ascii="Calibri" w:eastAsia="Times New Roman" w:hAnsi="Calibri" w:cs="Times New Roman"/>
          <w:spacing w:val="-6"/>
          <w:sz w:val="28"/>
          <w:szCs w:val="28"/>
        </w:rPr>
        <w:t> </w:t>
      </w:r>
      <w:r w:rsidRPr="00A27CFA">
        <w:rPr>
          <w:rFonts w:ascii="Times New Roman" w:eastAsia="Times New Roman" w:hAnsi="Times New Roman" w:cs="Times New Roman"/>
          <w:spacing w:val="-6"/>
          <w:sz w:val="28"/>
          <w:szCs w:val="28"/>
        </w:rPr>
        <w:t>не в полном объеме производится идентификация опасного производственного объекта;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не поверяются приборы непрерывного автоматического контроля;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отсутствие технологических карт, технологических регламентов производственных процессов;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нарушения ведения погрузочно-разгрузочных работ;</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обеспечение безопасных условий труда;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требований к подготовке электротехнического персонала;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требований к ведению технической документации;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требований электробезопасности;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эксплуатация технических устройств, зданий и сооружений без устранения в установленные сроки корректирующих мероприятий по результатам экспертизы промышленной 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требований пожарной 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обеспечены безопасные условия при движении к запасным выходам;</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устроены с твердым покрытием трассы движения;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проверяется в каждой смене перед началом работы исправность действия (срабатывания) реле утечки тока;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проведение экспертизы промышленной безопасности технических устройств, зданий и сооружений;</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не созданы (не укомплектованы) службы технического надзора </w:t>
      </w:r>
      <w:r w:rsidR="00BD13FF">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за эксплуатацией, состоянием и ремонтом строительных конструкций производственных зданий и сооружений;</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w:t>
      </w:r>
      <w:r w:rsidRPr="00BD13FF">
        <w:rPr>
          <w:rFonts w:ascii="Times New Roman" w:eastAsia="Times New Roman" w:hAnsi="Times New Roman" w:cs="Times New Roman"/>
          <w:spacing w:val="-6"/>
          <w:sz w:val="28"/>
          <w:szCs w:val="28"/>
        </w:rPr>
        <w:t xml:space="preserve">е обеспечено </w:t>
      </w:r>
      <w:r w:rsidRPr="00A27CFA">
        <w:rPr>
          <w:rFonts w:ascii="Times New Roman" w:eastAsia="Times New Roman" w:hAnsi="Times New Roman" w:cs="Times New Roman"/>
          <w:spacing w:val="-6"/>
          <w:sz w:val="28"/>
          <w:szCs w:val="28"/>
        </w:rPr>
        <w:t>функционирование системы управления промышленной безопасностью;</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недостатки в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соответствие зданий, сооружений и технических устройств требованиям промышленной безопасности;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нарушения при ведении работ в условиях газового режима;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xml:space="preserve">- отсутствие систем автоматического пожаротушения, в местах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их обязательной установки;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нарушение требований к ведению сварочных работ;</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отсутствие у работников газоанализаторов;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допущено хранение </w:t>
      </w:r>
      <w:proofErr w:type="spellStart"/>
      <w:r w:rsidRPr="00A27CFA">
        <w:rPr>
          <w:rFonts w:ascii="Times New Roman" w:eastAsia="Times New Roman" w:hAnsi="Times New Roman" w:cs="Times New Roman"/>
          <w:spacing w:val="-6"/>
          <w:sz w:val="28"/>
          <w:szCs w:val="28"/>
        </w:rPr>
        <w:t>горючесмазочных</w:t>
      </w:r>
      <w:proofErr w:type="spellEnd"/>
      <w:r w:rsidRPr="00A27CFA">
        <w:rPr>
          <w:rFonts w:ascii="Times New Roman" w:eastAsia="Times New Roman" w:hAnsi="Times New Roman" w:cs="Times New Roman"/>
          <w:spacing w:val="-6"/>
          <w:sz w:val="28"/>
          <w:szCs w:val="28"/>
        </w:rPr>
        <w:t xml:space="preserve"> материалов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легковоспламеняющихся жидкостей в непредназначенных для этого местах;</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w:t>
      </w:r>
      <w:r w:rsidRPr="00A27CFA">
        <w:rPr>
          <w:rFonts w:ascii="Calibri" w:eastAsia="Times New Roman" w:hAnsi="Calibri" w:cs="Times New Roman"/>
          <w:spacing w:val="-6"/>
          <w:sz w:val="28"/>
          <w:szCs w:val="28"/>
        </w:rPr>
        <w:t> </w:t>
      </w:r>
      <w:r w:rsidRPr="00A27CFA">
        <w:rPr>
          <w:rFonts w:ascii="Times New Roman" w:eastAsia="Times New Roman" w:hAnsi="Times New Roman" w:cs="Times New Roman"/>
          <w:spacing w:val="-6"/>
          <w:sz w:val="28"/>
          <w:szCs w:val="28"/>
        </w:rPr>
        <w:t>не обеспечивается укомплектованность штата работников опасного производственного объекта;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неисправность систем раннего обнаружения пожара;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нарушения порядка проверки знаний рабочих;</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осматриваются закреплённые горные выработки;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выдаются конкретные письменные наряды на выполнение работ;</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ведение работ с нарушением регламентов технологических производственных процессов;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эксплуатация технических устройств при внесении в них изменений без согласования с заводом-изготовителем;</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выработки не защищены ограждениями с соответствующими запрещающими знаками;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положения о производственном контроле за соблюдением требований промышленной безопасности на опасных производственных объектах разрабатываются без учета особенностей</w:t>
      </w:r>
      <w:r w:rsidR="003011B3">
        <w:rPr>
          <w:rFonts w:ascii="Times New Roman" w:eastAsia="Times New Roman" w:hAnsi="Times New Roman" w:cs="Times New Roman"/>
          <w:spacing w:val="-6"/>
          <w:sz w:val="28"/>
          <w:szCs w:val="28"/>
        </w:rPr>
        <w:t>,</w:t>
      </w:r>
      <w:r w:rsidRPr="00A27CFA">
        <w:rPr>
          <w:rFonts w:ascii="Times New Roman" w:eastAsia="Times New Roman" w:hAnsi="Times New Roman" w:cs="Times New Roman"/>
          <w:spacing w:val="-6"/>
          <w:sz w:val="28"/>
          <w:szCs w:val="28"/>
        </w:rPr>
        <w:t xml:space="preserve"> эксплуатируемых опасных производственных объектов и условий их эксплуатации;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не проводятся мероприятия по предупреждению загораний и взрывов сульфидной пыли;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w:t>
      </w:r>
      <w:r w:rsidRPr="00A27CFA">
        <w:rPr>
          <w:rFonts w:ascii="Calibri" w:eastAsia="Times New Roman" w:hAnsi="Calibri" w:cs="Times New Roman"/>
          <w:spacing w:val="-6"/>
          <w:sz w:val="28"/>
          <w:szCs w:val="28"/>
        </w:rPr>
        <w:t> </w:t>
      </w:r>
      <w:r w:rsidRPr="00A27CFA">
        <w:rPr>
          <w:rFonts w:ascii="Times New Roman" w:eastAsia="Times New Roman" w:hAnsi="Times New Roman" w:cs="Times New Roman"/>
          <w:spacing w:val="-6"/>
          <w:sz w:val="28"/>
          <w:szCs w:val="28"/>
        </w:rPr>
        <w:t>ведение работ со взрывчатыми материалами промышленного назначения при отсутствии разрешения;</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 </w:t>
      </w:r>
      <w:r w:rsidR="00BD13FF" w:rsidRPr="00BD13FF">
        <w:rPr>
          <w:rFonts w:ascii="Times New Roman" w:eastAsia="Times New Roman" w:hAnsi="Times New Roman" w:cs="Times New Roman"/>
          <w:spacing w:val="-6"/>
          <w:sz w:val="28"/>
          <w:szCs w:val="28"/>
        </w:rPr>
        <w:t xml:space="preserve">не обеспечено наличие </w:t>
      </w:r>
      <w:r w:rsidRPr="00A27CFA">
        <w:rPr>
          <w:rFonts w:ascii="Times New Roman" w:eastAsia="Times New Roman" w:hAnsi="Times New Roman" w:cs="Times New Roman"/>
          <w:spacing w:val="-6"/>
          <w:sz w:val="28"/>
          <w:szCs w:val="28"/>
        </w:rPr>
        <w:t>нормативных правовых актов, устанавливающих требования промышленной безопасности.</w:t>
      </w:r>
    </w:p>
    <w:p w:rsidR="00A27CFA" w:rsidRPr="00A27CFA" w:rsidRDefault="00A27CFA" w:rsidP="00A27CFA">
      <w:pPr>
        <w:tabs>
          <w:tab w:val="left" w:pos="0"/>
        </w:tabs>
        <w:spacing w:after="0" w:line="240" w:lineRule="auto"/>
        <w:jc w:val="both"/>
        <w:rPr>
          <w:rFonts w:ascii="Times New Roman" w:eastAsia="Times New Roman" w:hAnsi="Times New Roman" w:cs="Times New Roman"/>
          <w:spacing w:val="-6"/>
          <w:sz w:val="28"/>
          <w:szCs w:val="28"/>
        </w:rPr>
      </w:pP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Имеющиеся несоответствия и появляющиеся в связи с изменениями </w:t>
      </w:r>
      <w:r w:rsidRPr="00A27CFA">
        <w:rPr>
          <w:rFonts w:ascii="Times New Roman" w:eastAsia="Times New Roman" w:hAnsi="Times New Roman" w:cs="Times New Roman"/>
          <w:spacing w:val="-6"/>
          <w:sz w:val="28"/>
          <w:szCs w:val="28"/>
        </w:rPr>
        <w:lastRenderedPageBreak/>
        <w:t>действующих Правил.</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Не организован пункт первой медицинской помощи, оборудованный средствами связи на карьере «</w:t>
      </w:r>
      <w:proofErr w:type="spellStart"/>
      <w:r w:rsidRPr="00A27CFA">
        <w:rPr>
          <w:rFonts w:ascii="Times New Roman" w:eastAsia="Times New Roman" w:hAnsi="Times New Roman" w:cs="Times New Roman"/>
          <w:spacing w:val="-6"/>
          <w:sz w:val="28"/>
          <w:szCs w:val="28"/>
        </w:rPr>
        <w:t>Кайерканский</w:t>
      </w:r>
      <w:proofErr w:type="spellEnd"/>
      <w:r w:rsidRPr="00A27CFA">
        <w:rPr>
          <w:rFonts w:ascii="Times New Roman" w:eastAsia="Times New Roman" w:hAnsi="Times New Roman" w:cs="Times New Roman"/>
          <w:spacing w:val="-6"/>
          <w:sz w:val="28"/>
          <w:szCs w:val="28"/>
        </w:rPr>
        <w:t xml:space="preserve">» ООО «Норильский обеспечивающий комплекс», п. 580 Федеральных норм и правил в области промышленной безопасности «Правила безопасности при разработке угольных месторождений открытым способом», утверждённых приказом Ростехнадзора от 20 ноября 2017 г. №488, зарегистрированным в Минюсте России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12 февраля 2018 г., рег. №</w:t>
      </w:r>
      <w:r w:rsidRPr="00BD13FF">
        <w:rPr>
          <w:rFonts w:ascii="Times New Roman" w:eastAsia="Times New Roman" w:hAnsi="Times New Roman" w:cs="Times New Roman"/>
          <w:spacing w:val="-6"/>
          <w:sz w:val="28"/>
          <w:szCs w:val="28"/>
        </w:rPr>
        <w:t xml:space="preserve"> </w:t>
      </w:r>
      <w:r w:rsidRPr="00A27CFA">
        <w:rPr>
          <w:rFonts w:ascii="Times New Roman" w:eastAsia="Times New Roman" w:hAnsi="Times New Roman" w:cs="Times New Roman"/>
          <w:spacing w:val="-6"/>
          <w:sz w:val="28"/>
          <w:szCs w:val="28"/>
        </w:rPr>
        <w:t>49999.</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Не все помещения, в атмосфере которых могут присутствовать вредные для здоровья людей газы, аэрозоли и другие примеси, оборудованы вытяжной вентиляцией, оснащены соответствующими контрольно-измерительными приборами с системами сигнализации о превышении предельно допустимых концентраций вредных веществ, п. 55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Подъемные машины не оборудованы регистратором параметров, обеспечивающим измерение и регистрацию давления в тормозной системе, п. 446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Ограничители скорости на подъёмных установках не изм</w:t>
      </w:r>
      <w:r w:rsidRPr="00BD13FF">
        <w:rPr>
          <w:rFonts w:ascii="Times New Roman" w:eastAsia="Times New Roman" w:hAnsi="Times New Roman" w:cs="Times New Roman"/>
          <w:spacing w:val="-6"/>
          <w:sz w:val="28"/>
          <w:szCs w:val="28"/>
        </w:rPr>
        <w:t>еряют скорость подхода сосуда к</w:t>
      </w:r>
      <w:r w:rsidRPr="00A27CFA">
        <w:rPr>
          <w:rFonts w:ascii="Times New Roman" w:eastAsia="Times New Roman" w:hAnsi="Times New Roman" w:cs="Times New Roman"/>
          <w:spacing w:val="-6"/>
          <w:sz w:val="28"/>
          <w:szCs w:val="28"/>
        </w:rPr>
        <w:t xml:space="preserve"> промежуточным приемным площадкам для обеспечения соответствия скорости движения подъемных сосудов защитной </w:t>
      </w:r>
      <w:proofErr w:type="spellStart"/>
      <w:r w:rsidRPr="00A27CFA">
        <w:rPr>
          <w:rFonts w:ascii="Times New Roman" w:eastAsia="Times New Roman" w:hAnsi="Times New Roman" w:cs="Times New Roman"/>
          <w:spacing w:val="-6"/>
          <w:sz w:val="28"/>
          <w:szCs w:val="28"/>
        </w:rPr>
        <w:t>тахограмме</w:t>
      </w:r>
      <w:proofErr w:type="spellEnd"/>
      <w:r w:rsidRPr="00A27CFA">
        <w:rPr>
          <w:rFonts w:ascii="Times New Roman" w:eastAsia="Times New Roman" w:hAnsi="Times New Roman" w:cs="Times New Roman"/>
          <w:spacing w:val="-6"/>
          <w:sz w:val="28"/>
          <w:szCs w:val="28"/>
        </w:rPr>
        <w:t>, п. 455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Не все выработки и сооружения оснащены установками автоматического пожаротушения в соответствии с п. 499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Объекты открытых горных работ II класса опасности, не имеют автоматизированную систему управления </w:t>
      </w:r>
      <w:proofErr w:type="gramStart"/>
      <w:r w:rsidRPr="00A27CFA">
        <w:rPr>
          <w:rFonts w:ascii="Times New Roman" w:eastAsia="Times New Roman" w:hAnsi="Times New Roman" w:cs="Times New Roman"/>
          <w:spacing w:val="-6"/>
          <w:sz w:val="28"/>
          <w:szCs w:val="28"/>
        </w:rPr>
        <w:t>горно-транспортным</w:t>
      </w:r>
      <w:proofErr w:type="gramEnd"/>
      <w:r w:rsidRPr="00A27CFA">
        <w:rPr>
          <w:rFonts w:ascii="Times New Roman" w:eastAsia="Times New Roman" w:hAnsi="Times New Roman" w:cs="Times New Roman"/>
          <w:spacing w:val="-6"/>
          <w:sz w:val="28"/>
          <w:szCs w:val="28"/>
        </w:rPr>
        <w:t xml:space="preserve"> комплексом,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 777</w:t>
      </w:r>
      <w:r w:rsidRPr="00A27CFA">
        <w:rPr>
          <w:rFonts w:ascii="Times New Roman" w:eastAsia="Times New Roman" w:hAnsi="Times New Roman" w:cs="Times New Roman"/>
          <w:color w:val="2B4279"/>
          <w:spacing w:val="-6"/>
          <w:sz w:val="28"/>
          <w:szCs w:val="28"/>
        </w:rPr>
        <w:t xml:space="preserve"> </w:t>
      </w:r>
      <w:r w:rsidRPr="00A27CFA">
        <w:rPr>
          <w:rFonts w:ascii="Times New Roman" w:eastAsia="Times New Roman" w:hAnsi="Times New Roman" w:cs="Times New Roman"/>
          <w:spacing w:val="-6"/>
          <w:sz w:val="28"/>
          <w:szCs w:val="28"/>
        </w:rPr>
        <w:t>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Новые требования к Регламентам технологических производственных процессов, п. 25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К техническому руководству работами на объектах ведения горных работ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и переработки полезных ископаемых должны допускаться лица, не имеющие высшее или среднее специальное соответствующее образование, п. 29 Правил </w:t>
      </w:r>
      <w:r w:rsidRPr="00A27CFA">
        <w:rPr>
          <w:rFonts w:ascii="Times New Roman" w:eastAsia="Times New Roman" w:hAnsi="Times New Roman" w:cs="Times New Roman"/>
          <w:spacing w:val="-6"/>
          <w:sz w:val="28"/>
          <w:szCs w:val="28"/>
        </w:rPr>
        <w:lastRenderedPageBreak/>
        <w:t>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Шахты должны быть оборудованы системами позиционирования и поиска работников, позволяющими контролировать их местонахождение и осуществлять поиск в действующих горных выработках, через завалы горных пород, в том числе при отсутствии электроэнергии. Система позиционирования и поиска работников должна обеспечивать обнаружение местонахождения человека во всех горных выработках с передачей информации диспетчеру и на командный пункт объекта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в режиме реального времени. Информация о местонахождении людей в горных выработках должна храниться на шахте не менее одного месяца с даты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ее получения, п. 75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Ежеквартально все действующие горные выработки должны обследоваться комиссией, возглавляемой техническим руководителем объекта, на соответствие их проектной документации, паспортам, а также Правилам,</w:t>
      </w:r>
      <w:r w:rsidRPr="00A27CFA">
        <w:rPr>
          <w:rFonts w:ascii="Times New Roman" w:eastAsia="Times New Roman" w:hAnsi="Times New Roman" w:cs="Times New Roman"/>
          <w:color w:val="2B4279"/>
          <w:spacing w:val="-6"/>
          <w:sz w:val="28"/>
          <w:szCs w:val="28"/>
        </w:rPr>
        <w:t xml:space="preserve"> </w:t>
      </w:r>
      <w:r w:rsidRPr="00A27CFA">
        <w:rPr>
          <w:rFonts w:ascii="Times New Roman" w:eastAsia="Times New Roman" w:hAnsi="Times New Roman" w:cs="Times New Roman"/>
          <w:spacing w:val="-6"/>
          <w:sz w:val="28"/>
          <w:szCs w:val="28"/>
        </w:rPr>
        <w:t>п. 110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Организации, эксплуатирующие шахты по отработке месторождений полиметаллических руд, должны иметь заключение научной организации, содержащее сведения об опасности взрыва (воспламенения) серной или сульфидной пыли,</w:t>
      </w:r>
      <w:r w:rsidRPr="00A27CFA">
        <w:rPr>
          <w:rFonts w:ascii="Times New Roman" w:eastAsia="Times New Roman" w:hAnsi="Times New Roman" w:cs="Times New Roman"/>
          <w:color w:val="2B4279"/>
          <w:spacing w:val="-6"/>
          <w:sz w:val="28"/>
          <w:szCs w:val="28"/>
        </w:rPr>
        <w:t xml:space="preserve"> </w:t>
      </w:r>
      <w:r w:rsidRPr="00A27CFA">
        <w:rPr>
          <w:rFonts w:ascii="Times New Roman" w:eastAsia="Times New Roman" w:hAnsi="Times New Roman" w:cs="Times New Roman"/>
          <w:spacing w:val="-6"/>
          <w:sz w:val="28"/>
          <w:szCs w:val="28"/>
        </w:rPr>
        <w:t>п. 166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Лица технического надзора, бригадиры, звеньевые, взрывники, машинисты самоходного оборудования, а также рабочие, осуществляющие работы в горных выработках, в которых обнаружено или прогнозируется выделение горючих или ядовитых газов (в условиях "газового режима"), должны быть обеспечены и иметь при себе индивидуальные газоанализаторы, производящие в автоматическом режиме замер их содержания, с функцией оперативного оповещения звуковой и световой сигнализацией, п. 170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Объем воздуха, подаваемого в шахту главными </w:t>
      </w:r>
      <w:proofErr w:type="spellStart"/>
      <w:r w:rsidRPr="00A27CFA">
        <w:rPr>
          <w:rFonts w:ascii="Times New Roman" w:eastAsia="Times New Roman" w:hAnsi="Times New Roman" w:cs="Times New Roman"/>
          <w:spacing w:val="-6"/>
          <w:sz w:val="28"/>
          <w:szCs w:val="28"/>
        </w:rPr>
        <w:t>венти</w:t>
      </w:r>
      <w:r w:rsidRPr="00BD13FF">
        <w:rPr>
          <w:rFonts w:ascii="Times New Roman" w:eastAsia="Times New Roman" w:hAnsi="Times New Roman" w:cs="Times New Roman"/>
          <w:spacing w:val="-6"/>
          <w:sz w:val="28"/>
          <w:szCs w:val="28"/>
        </w:rPr>
        <w:t>л</w:t>
      </w:r>
      <w:r w:rsidRPr="00A27CFA">
        <w:rPr>
          <w:rFonts w:ascii="Times New Roman" w:eastAsia="Times New Roman" w:hAnsi="Times New Roman" w:cs="Times New Roman"/>
          <w:spacing w:val="-6"/>
          <w:sz w:val="28"/>
          <w:szCs w:val="28"/>
        </w:rPr>
        <w:t>яторными</w:t>
      </w:r>
      <w:proofErr w:type="spellEnd"/>
      <w:r w:rsidRPr="00A27CFA">
        <w:rPr>
          <w:rFonts w:ascii="Times New Roman" w:eastAsia="Times New Roman" w:hAnsi="Times New Roman" w:cs="Times New Roman"/>
          <w:spacing w:val="-6"/>
          <w:sz w:val="28"/>
          <w:szCs w:val="28"/>
        </w:rPr>
        <w:t xml:space="preserve"> установками, должен фиксироваться автоматической аппаратурой контроля, датчики которой должны быть установлены в </w:t>
      </w:r>
      <w:proofErr w:type="spellStart"/>
      <w:r w:rsidRPr="00A27CFA">
        <w:rPr>
          <w:rFonts w:ascii="Times New Roman" w:eastAsia="Times New Roman" w:hAnsi="Times New Roman" w:cs="Times New Roman"/>
          <w:spacing w:val="-6"/>
          <w:sz w:val="28"/>
          <w:szCs w:val="28"/>
        </w:rPr>
        <w:t>воздухоподающих</w:t>
      </w:r>
      <w:proofErr w:type="spellEnd"/>
      <w:r w:rsidRPr="00A27CFA">
        <w:rPr>
          <w:rFonts w:ascii="Times New Roman" w:eastAsia="Times New Roman" w:hAnsi="Times New Roman" w:cs="Times New Roman"/>
          <w:spacing w:val="-6"/>
          <w:sz w:val="28"/>
          <w:szCs w:val="28"/>
        </w:rPr>
        <w:t xml:space="preserve"> каналах. Результаты контроля должны дистанционно в режиме реального времени передаваться диспетчеру шахты,</w:t>
      </w:r>
      <w:r w:rsidRPr="00A27CFA">
        <w:rPr>
          <w:rFonts w:ascii="Times New Roman" w:eastAsia="Times New Roman" w:hAnsi="Times New Roman" w:cs="Times New Roman"/>
          <w:color w:val="2B4279"/>
          <w:spacing w:val="-6"/>
          <w:sz w:val="28"/>
          <w:szCs w:val="28"/>
        </w:rPr>
        <w:t xml:space="preserve"> </w:t>
      </w:r>
      <w:r w:rsidRPr="00A27CFA">
        <w:rPr>
          <w:rFonts w:ascii="Times New Roman" w:eastAsia="Times New Roman" w:hAnsi="Times New Roman" w:cs="Times New Roman"/>
          <w:spacing w:val="-6"/>
          <w:sz w:val="28"/>
          <w:szCs w:val="28"/>
        </w:rPr>
        <w:t>п. 177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На каждой шахте должна быть организована </w:t>
      </w:r>
      <w:proofErr w:type="spellStart"/>
      <w:r w:rsidRPr="00A27CFA">
        <w:rPr>
          <w:rFonts w:ascii="Times New Roman" w:eastAsia="Times New Roman" w:hAnsi="Times New Roman" w:cs="Times New Roman"/>
          <w:spacing w:val="-6"/>
          <w:sz w:val="28"/>
          <w:szCs w:val="28"/>
        </w:rPr>
        <w:t>пылевентиляционная</w:t>
      </w:r>
      <w:proofErr w:type="spellEnd"/>
      <w:r w:rsidRPr="00A27CFA">
        <w:rPr>
          <w:rFonts w:ascii="Times New Roman" w:eastAsia="Times New Roman" w:hAnsi="Times New Roman" w:cs="Times New Roman"/>
          <w:spacing w:val="-6"/>
          <w:sz w:val="28"/>
          <w:szCs w:val="28"/>
        </w:rPr>
        <w:t xml:space="preserve"> служба (участок), возглавляемая(</w:t>
      </w:r>
      <w:proofErr w:type="spellStart"/>
      <w:r w:rsidRPr="00A27CFA">
        <w:rPr>
          <w:rFonts w:ascii="Times New Roman" w:eastAsia="Times New Roman" w:hAnsi="Times New Roman" w:cs="Times New Roman"/>
          <w:spacing w:val="-6"/>
          <w:sz w:val="28"/>
          <w:szCs w:val="28"/>
        </w:rPr>
        <w:t>ый</w:t>
      </w:r>
      <w:proofErr w:type="spellEnd"/>
      <w:r w:rsidRPr="00A27CFA">
        <w:rPr>
          <w:rFonts w:ascii="Times New Roman" w:eastAsia="Times New Roman" w:hAnsi="Times New Roman" w:cs="Times New Roman"/>
          <w:spacing w:val="-6"/>
          <w:sz w:val="28"/>
          <w:szCs w:val="28"/>
        </w:rPr>
        <w:t xml:space="preserve">) руководителем (начальником). Штат службы </w:t>
      </w:r>
      <w:r w:rsidRPr="00A27CFA">
        <w:rPr>
          <w:rFonts w:ascii="Times New Roman" w:eastAsia="Times New Roman" w:hAnsi="Times New Roman" w:cs="Times New Roman"/>
          <w:spacing w:val="-6"/>
          <w:sz w:val="28"/>
          <w:szCs w:val="28"/>
        </w:rPr>
        <w:lastRenderedPageBreak/>
        <w:t xml:space="preserve">(участка) должен быть укомплектован газомерщиками в количестве, обеспечивающем ежесуточный контроль (для шахт, опасных по газу и пыли, - ежесменный) за соблюдением </w:t>
      </w:r>
      <w:proofErr w:type="spellStart"/>
      <w:r w:rsidRPr="00A27CFA">
        <w:rPr>
          <w:rFonts w:ascii="Times New Roman" w:eastAsia="Times New Roman" w:hAnsi="Times New Roman" w:cs="Times New Roman"/>
          <w:spacing w:val="-6"/>
          <w:sz w:val="28"/>
          <w:szCs w:val="28"/>
        </w:rPr>
        <w:t>пылевентиляционного</w:t>
      </w:r>
      <w:proofErr w:type="spellEnd"/>
      <w:r w:rsidRPr="00A27CFA">
        <w:rPr>
          <w:rFonts w:ascii="Times New Roman" w:eastAsia="Times New Roman" w:hAnsi="Times New Roman" w:cs="Times New Roman"/>
          <w:spacing w:val="-6"/>
          <w:sz w:val="28"/>
          <w:szCs w:val="28"/>
        </w:rPr>
        <w:t xml:space="preserve"> режима в соответствии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с проектом и требованиями безопасности, 194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Машины с двигателями внутреннего сгорания, эксплуатируемые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в подземных условиях должны быть укомплектованы в рудниках и шахтах, опасных по газу и пыли, электрооборудованием в рудничном взрывозащищенном исполнении. Моторный отсек самоходных машин с двигателями внутреннего сгорания, эксплуатируемых в подземных условиях, должен быть оснащен автономной системой пожаротушения. Машины с двигателями внутреннего сгорания, эксплуатируемые на шахтах, опасных по газу и пыли, должны быть оборудованы аппаратурой контроля метана, в автономном режиме блокирующей работу двигателя при попадании во взрывоопасную среду, со звуковым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световым оповещением машиниста (оператора), п. 334 Правил безопасности при ведении горных работ.</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«Возвращаются» требования к эксплуатационным зазорам между максимально выступающими частями подъемных сосудов, крепью и расстрелами в вертикальных стволах стационарных подъемных установок,</w:t>
      </w:r>
      <w:r w:rsidRPr="00A27CFA">
        <w:rPr>
          <w:rFonts w:ascii="Times New Roman" w:eastAsia="Times New Roman" w:hAnsi="Times New Roman" w:cs="Times New Roman"/>
          <w:color w:val="2B4279"/>
          <w:spacing w:val="-6"/>
          <w:sz w:val="28"/>
          <w:szCs w:val="28"/>
        </w:rPr>
        <w:t xml:space="preserve"> </w:t>
      </w:r>
      <w:r w:rsidRPr="00A27CFA">
        <w:rPr>
          <w:rFonts w:ascii="Times New Roman" w:eastAsia="Times New Roman" w:hAnsi="Times New Roman" w:cs="Times New Roman"/>
          <w:spacing w:val="-6"/>
          <w:sz w:val="28"/>
          <w:szCs w:val="28"/>
        </w:rPr>
        <w:t>п. 415 Правил безопасности при ведении горных работ.</w:t>
      </w:r>
    </w:p>
    <w:p w:rsidR="00A27CFA" w:rsidRPr="00A27CFA" w:rsidRDefault="00A27CFA" w:rsidP="00A27CFA">
      <w:pPr>
        <w:tabs>
          <w:tab w:val="left" w:pos="0"/>
        </w:tabs>
        <w:spacing w:after="0" w:line="240" w:lineRule="auto"/>
        <w:jc w:val="both"/>
        <w:rPr>
          <w:rFonts w:ascii="Times New Roman" w:eastAsia="Times New Roman" w:hAnsi="Times New Roman" w:cs="Times New Roman"/>
          <w:spacing w:val="-6"/>
          <w:sz w:val="28"/>
          <w:szCs w:val="28"/>
        </w:rPr>
      </w:pPr>
    </w:p>
    <w:p w:rsidR="00A27CFA" w:rsidRPr="00BD13FF" w:rsidRDefault="00A27CFA" w:rsidP="00A27CFA">
      <w:pPr>
        <w:spacing w:after="0" w:line="240" w:lineRule="auto"/>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Геол</w:t>
      </w:r>
      <w:r w:rsidRPr="00BD13FF">
        <w:rPr>
          <w:rFonts w:ascii="Times New Roman" w:eastAsia="Times New Roman" w:hAnsi="Times New Roman" w:cs="Times New Roman"/>
          <w:b/>
          <w:spacing w:val="-6"/>
          <w:sz w:val="28"/>
          <w:szCs w:val="28"/>
        </w:rPr>
        <w:t xml:space="preserve">ого-маркшейдерское обеспечение </w:t>
      </w:r>
      <w:r w:rsidRPr="00A27CFA">
        <w:rPr>
          <w:rFonts w:ascii="Times New Roman" w:eastAsia="Times New Roman" w:hAnsi="Times New Roman" w:cs="Times New Roman"/>
          <w:b/>
          <w:spacing w:val="-6"/>
          <w:sz w:val="28"/>
          <w:szCs w:val="28"/>
        </w:rPr>
        <w:t>и безопасность ведения горных работ при пользовании недрами</w:t>
      </w:r>
    </w:p>
    <w:p w:rsidR="00A27CFA" w:rsidRPr="00A27CFA" w:rsidRDefault="00A27CFA" w:rsidP="00A27CFA">
      <w:pPr>
        <w:spacing w:after="0" w:line="240" w:lineRule="auto"/>
        <w:jc w:val="center"/>
        <w:rPr>
          <w:rFonts w:ascii="Times New Roman" w:eastAsia="Times New Roman" w:hAnsi="Times New Roman" w:cs="Times New Roman"/>
          <w:b/>
          <w:spacing w:val="-6"/>
          <w:sz w:val="28"/>
          <w:szCs w:val="28"/>
        </w:rPr>
      </w:pP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За 2018 год все основные мероприятия, предусмотренные планом работы Межрегионального технологического управления Ростехнадзора выполнены. Проведены Проведена 1 плановая проверка выполнения лицензионных требований и условий </w:t>
      </w:r>
      <w:proofErr w:type="gramStart"/>
      <w:r w:rsidRPr="00A27CFA">
        <w:rPr>
          <w:rFonts w:ascii="Times New Roman" w:eastAsia="Times New Roman" w:hAnsi="Times New Roman" w:cs="Times New Roman"/>
          <w:spacing w:val="-6"/>
          <w:sz w:val="28"/>
          <w:szCs w:val="28"/>
        </w:rPr>
        <w:t>лицензии  по</w:t>
      </w:r>
      <w:proofErr w:type="gramEnd"/>
      <w:r w:rsidRPr="00A27CFA">
        <w:rPr>
          <w:rFonts w:ascii="Times New Roman" w:eastAsia="Times New Roman" w:hAnsi="Times New Roman" w:cs="Times New Roman"/>
          <w:spacing w:val="-6"/>
          <w:sz w:val="28"/>
          <w:szCs w:val="28"/>
        </w:rPr>
        <w:t xml:space="preserve"> производству маркшейдерских работ.</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 рамках постоянного контроля и надзора проведено обследование                          на всех объектах ведения горных работ чрезвычайно высокой опасности.</w:t>
      </w:r>
    </w:p>
    <w:p w:rsidR="00A27CFA" w:rsidRPr="00A27CFA" w:rsidRDefault="00A27CFA" w:rsidP="00A27CFA">
      <w:pPr>
        <w:spacing w:after="0" w:line="360" w:lineRule="auto"/>
        <w:ind w:firstLine="54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Проведено 4 проверки выполнения ранее выданных предписаний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об устранении выявленных нарушений. По результатам проведенных проверок составлены акты, нарушений не выявлено.</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xml:space="preserve">Проведены 5 внеплановых проверок выполнения лицензионных требований и условий лицензий по производству маркшейдерских работ                                                                            </w:t>
      </w:r>
      <w:proofErr w:type="gramStart"/>
      <w:r w:rsidRPr="00A27CFA">
        <w:rPr>
          <w:rFonts w:ascii="Times New Roman" w:eastAsia="Times New Roman" w:hAnsi="Times New Roman" w:cs="Times New Roman"/>
          <w:spacing w:val="-6"/>
          <w:sz w:val="28"/>
          <w:szCs w:val="28"/>
        </w:rPr>
        <w:t xml:space="preserve">   (</w:t>
      </w:r>
      <w:proofErr w:type="gramEnd"/>
      <w:r w:rsidRPr="00A27CFA">
        <w:rPr>
          <w:rFonts w:ascii="Times New Roman" w:eastAsia="Times New Roman" w:hAnsi="Times New Roman" w:cs="Times New Roman"/>
          <w:spacing w:val="-6"/>
          <w:sz w:val="28"/>
          <w:szCs w:val="28"/>
        </w:rPr>
        <w:t>ООО «Заполярная строительная компания», АО «</w:t>
      </w:r>
      <w:proofErr w:type="spellStart"/>
      <w:r w:rsidRPr="00A27CFA">
        <w:rPr>
          <w:rFonts w:ascii="Times New Roman" w:eastAsia="Times New Roman" w:hAnsi="Times New Roman" w:cs="Times New Roman"/>
          <w:spacing w:val="-6"/>
          <w:sz w:val="28"/>
          <w:szCs w:val="28"/>
        </w:rPr>
        <w:t>Таймырнефтегаз</w:t>
      </w:r>
      <w:proofErr w:type="spellEnd"/>
      <w:r w:rsidRPr="00A27CFA">
        <w:rPr>
          <w:rFonts w:ascii="Times New Roman" w:eastAsia="Times New Roman" w:hAnsi="Times New Roman" w:cs="Times New Roman"/>
          <w:spacing w:val="-6"/>
          <w:sz w:val="28"/>
          <w:szCs w:val="28"/>
        </w:rPr>
        <w:t xml:space="preserve">»,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ООО «Медвежий ручей», АО «Норильскгазпром»).  </w:t>
      </w:r>
    </w:p>
    <w:p w:rsidR="00A27CFA" w:rsidRPr="00A27CFA" w:rsidRDefault="00A27CFA" w:rsidP="00A27CFA">
      <w:pPr>
        <w:spacing w:after="0" w:line="360" w:lineRule="auto"/>
        <w:ind w:firstLine="54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Показатели надзорной и контрольной деятельности отдела по геолого-маркшейдерск</w:t>
      </w:r>
      <w:r w:rsidR="003011B3">
        <w:rPr>
          <w:rFonts w:ascii="Times New Roman" w:eastAsia="Times New Roman" w:hAnsi="Times New Roman" w:cs="Times New Roman"/>
          <w:spacing w:val="-6"/>
          <w:sz w:val="28"/>
          <w:szCs w:val="28"/>
        </w:rPr>
        <w:t xml:space="preserve">ому обеспечению и безопасности </w:t>
      </w:r>
      <w:r w:rsidRPr="00A27CFA">
        <w:rPr>
          <w:rFonts w:ascii="Times New Roman" w:eastAsia="Times New Roman" w:hAnsi="Times New Roman" w:cs="Times New Roman"/>
          <w:spacing w:val="-6"/>
          <w:sz w:val="28"/>
          <w:szCs w:val="28"/>
        </w:rPr>
        <w:t xml:space="preserve">ведения горных работ при пользовании недрами за отчетный период характеризуются следующими цифрами: </w:t>
      </w:r>
    </w:p>
    <w:p w:rsidR="00A27CFA" w:rsidRPr="00A27CFA" w:rsidRDefault="00A27CFA" w:rsidP="00A27CFA">
      <w:pPr>
        <w:numPr>
          <w:ilvl w:val="0"/>
          <w:numId w:val="1"/>
        </w:numPr>
        <w:spacing w:after="0" w:line="360" w:lineRule="auto"/>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число проведенных обследований – 19;</w:t>
      </w:r>
    </w:p>
    <w:p w:rsidR="00A27CFA" w:rsidRPr="00A27CFA" w:rsidRDefault="00A27CFA" w:rsidP="00A27CFA">
      <w:pPr>
        <w:numPr>
          <w:ilvl w:val="0"/>
          <w:numId w:val="1"/>
        </w:numPr>
        <w:spacing w:after="0" w:line="360" w:lineRule="auto"/>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выявлено и предписано к устранению нарушений правил и норм – 55,</w:t>
      </w:r>
    </w:p>
    <w:p w:rsidR="00A27CFA" w:rsidRPr="00A27CFA" w:rsidRDefault="00A27CFA" w:rsidP="00A27CFA">
      <w:pPr>
        <w:numPr>
          <w:ilvl w:val="0"/>
          <w:numId w:val="1"/>
        </w:numPr>
        <w:spacing w:after="0" w:line="360" w:lineRule="auto"/>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число выданных предписаний - 8;</w:t>
      </w:r>
    </w:p>
    <w:p w:rsidR="00A27CFA" w:rsidRPr="00A27CFA" w:rsidRDefault="00A27CFA" w:rsidP="00A27CFA">
      <w:pPr>
        <w:spacing w:after="0" w:line="360" w:lineRule="auto"/>
        <w:ind w:firstLine="54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привлечено к административной ответственности 3 юриди</w:t>
      </w:r>
      <w:r w:rsidR="003011B3">
        <w:rPr>
          <w:rFonts w:ascii="Times New Roman" w:eastAsia="Times New Roman" w:hAnsi="Times New Roman" w:cs="Times New Roman"/>
          <w:spacing w:val="-6"/>
          <w:sz w:val="28"/>
          <w:szCs w:val="28"/>
        </w:rPr>
        <w:t xml:space="preserve">ческих лица и 19 руководителей </w:t>
      </w:r>
      <w:r w:rsidRPr="00A27CFA">
        <w:rPr>
          <w:rFonts w:ascii="Times New Roman" w:eastAsia="Times New Roman" w:hAnsi="Times New Roman" w:cs="Times New Roman"/>
          <w:spacing w:val="-6"/>
          <w:sz w:val="28"/>
          <w:szCs w:val="28"/>
        </w:rPr>
        <w:t>и специалистов.</w:t>
      </w:r>
    </w:p>
    <w:p w:rsidR="00A27CFA" w:rsidRPr="00A27CFA" w:rsidRDefault="00A27CFA" w:rsidP="00A27CFA">
      <w:pPr>
        <w:spacing w:after="0" w:line="360" w:lineRule="auto"/>
        <w:ind w:firstLine="540"/>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bCs/>
          <w:spacing w:val="-6"/>
          <w:sz w:val="28"/>
          <w:szCs w:val="28"/>
        </w:rPr>
        <w:t>Состояние геолого-маркшейдерского обеспечения горных работ в целом оценивается</w:t>
      </w:r>
      <w:r w:rsidRPr="00A27CFA">
        <w:rPr>
          <w:rFonts w:ascii="Times New Roman" w:eastAsia="Times New Roman" w:hAnsi="Times New Roman" w:cs="Times New Roman"/>
          <w:spacing w:val="-6"/>
          <w:sz w:val="28"/>
          <w:szCs w:val="28"/>
        </w:rPr>
        <w:t xml:space="preserve"> как удовлетворительное. Нарушений, повлекших приостановку действия лицензии на маркшейдерские работы, не допущено. Вместе с тем, имеют место отдельные недостатки. </w:t>
      </w:r>
    </w:p>
    <w:p w:rsidR="00A27CFA" w:rsidRPr="00A27CFA" w:rsidRDefault="00A27CFA" w:rsidP="003011B3">
      <w:pPr>
        <w:tabs>
          <w:tab w:val="left" w:pos="360"/>
        </w:tabs>
        <w:spacing w:after="0" w:line="360" w:lineRule="auto"/>
        <w:ind w:firstLine="709"/>
        <w:jc w:val="both"/>
        <w:rPr>
          <w:rFonts w:ascii="Times New Roman" w:eastAsia="Times New Roman" w:hAnsi="Times New Roman" w:cs="Times New Roman"/>
          <w:iCs/>
          <w:spacing w:val="-6"/>
          <w:sz w:val="28"/>
          <w:szCs w:val="28"/>
        </w:rPr>
      </w:pPr>
      <w:r w:rsidRPr="00A27CFA">
        <w:rPr>
          <w:rFonts w:ascii="Times New Roman" w:eastAsia="Times New Roman" w:hAnsi="Times New Roman" w:cs="Times New Roman"/>
          <w:iCs/>
          <w:spacing w:val="-6"/>
          <w:sz w:val="28"/>
          <w:szCs w:val="28"/>
        </w:rPr>
        <w:t xml:space="preserve">Выявлено ведение первичной маркшейдерской и геологической документации с отступлением от установленных требований. Выявлены факты невыполнения предписаний маркшейдерской </w:t>
      </w:r>
      <w:r w:rsidR="003011B3">
        <w:rPr>
          <w:rFonts w:ascii="Times New Roman" w:eastAsia="Times New Roman" w:hAnsi="Times New Roman" w:cs="Times New Roman"/>
          <w:iCs/>
          <w:spacing w:val="-6"/>
          <w:sz w:val="28"/>
          <w:szCs w:val="28"/>
        </w:rPr>
        <w:t xml:space="preserve">службы: </w:t>
      </w:r>
      <w:r w:rsidRPr="00A27CFA">
        <w:rPr>
          <w:rFonts w:ascii="Times New Roman" w:eastAsia="Times New Roman" w:hAnsi="Times New Roman" w:cs="Times New Roman"/>
          <w:iCs/>
          <w:spacing w:val="-6"/>
          <w:sz w:val="28"/>
          <w:szCs w:val="28"/>
        </w:rPr>
        <w:t>участками очистных работ не выполнялись меры безопасности при работе в опасной зоне скважины</w:t>
      </w:r>
      <w:r w:rsidR="003011B3">
        <w:rPr>
          <w:rFonts w:ascii="Times New Roman" w:eastAsia="Times New Roman" w:hAnsi="Times New Roman" w:cs="Times New Roman"/>
          <w:iCs/>
          <w:spacing w:val="-6"/>
          <w:sz w:val="28"/>
          <w:szCs w:val="28"/>
        </w:rPr>
        <w:t>,</w:t>
      </w:r>
      <w:r w:rsidRPr="00A27CFA">
        <w:rPr>
          <w:rFonts w:ascii="Times New Roman" w:eastAsia="Times New Roman" w:hAnsi="Times New Roman" w:cs="Times New Roman"/>
          <w:iCs/>
          <w:spacing w:val="-6"/>
          <w:sz w:val="28"/>
          <w:szCs w:val="28"/>
        </w:rPr>
        <w:t xml:space="preserve"> забуренной с поверхности; невыполнения предписаний в части пересмотра паспортов крепления и управления кровлей при отклонении от проектных параметров. По данным нарушениям приняты меры административного воздействия. Также выявлено ведение горных работ с отступлением </w:t>
      </w:r>
      <w:r w:rsidR="003011B3">
        <w:rPr>
          <w:rFonts w:ascii="Times New Roman" w:eastAsia="Times New Roman" w:hAnsi="Times New Roman" w:cs="Times New Roman"/>
          <w:iCs/>
          <w:spacing w:val="-6"/>
          <w:sz w:val="28"/>
          <w:szCs w:val="28"/>
        </w:rPr>
        <w:br/>
      </w:r>
      <w:r w:rsidRPr="00A27CFA">
        <w:rPr>
          <w:rFonts w:ascii="Times New Roman" w:eastAsia="Times New Roman" w:hAnsi="Times New Roman" w:cs="Times New Roman"/>
          <w:iCs/>
          <w:spacing w:val="-6"/>
          <w:sz w:val="28"/>
          <w:szCs w:val="28"/>
        </w:rPr>
        <w:t>от согласованных планов развития горных работ.</w:t>
      </w:r>
    </w:p>
    <w:p w:rsidR="00A27CFA" w:rsidRPr="00A27CFA" w:rsidRDefault="00A27CFA" w:rsidP="00A27CFA">
      <w:pPr>
        <w:tabs>
          <w:tab w:val="left" w:pos="360"/>
        </w:tabs>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Рассмотрено 15 комплектов материалов по оформлению горных отводов. По результатам рассмотрения оформлены документы, удостоверяющие границы горного отвода.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xml:space="preserve">В 12 случаях материалы по оформлению горных отводов были представлены на рассмотрение с нарушениями установленных требований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и возвращены для устранения выявленных замечаний. После повторного представления и рассмотрения были выданы документы, удостоверяющие уточненные границы горных отводов.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bCs/>
          <w:noProof/>
          <w:spacing w:val="-6"/>
          <w:sz w:val="28"/>
          <w:szCs w:val="28"/>
        </w:rPr>
        <w:t xml:space="preserve">Дважды </w:t>
      </w:r>
      <w:r w:rsidRPr="00A27CFA">
        <w:rPr>
          <w:rFonts w:ascii="Times New Roman" w:eastAsia="Times New Roman" w:hAnsi="Times New Roman" w:cs="Times New Roman"/>
          <w:spacing w:val="-6"/>
          <w:sz w:val="28"/>
          <w:szCs w:val="28"/>
        </w:rPr>
        <w:t xml:space="preserve">было отказано </w:t>
      </w:r>
      <w:r w:rsidRPr="00BD13FF">
        <w:rPr>
          <w:rFonts w:ascii="Times New Roman" w:eastAsia="Times New Roman" w:hAnsi="Times New Roman" w:cs="Times New Roman"/>
          <w:spacing w:val="-6"/>
          <w:sz w:val="28"/>
          <w:szCs w:val="28"/>
        </w:rPr>
        <w:t xml:space="preserve">в </w:t>
      </w:r>
      <w:r w:rsidRPr="00A27CFA">
        <w:rPr>
          <w:rFonts w:ascii="Times New Roman" w:eastAsia="Times New Roman" w:hAnsi="Times New Roman" w:cs="Times New Roman"/>
          <w:spacing w:val="-6"/>
          <w:sz w:val="28"/>
          <w:szCs w:val="28"/>
        </w:rPr>
        <w:t>переоформлении акта горного отвода.</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За</w:t>
      </w:r>
      <w:r w:rsidRPr="00BD13FF">
        <w:rPr>
          <w:rFonts w:ascii="Times New Roman" w:eastAsia="Times New Roman" w:hAnsi="Times New Roman" w:cs="Times New Roman"/>
          <w:spacing w:val="-6"/>
          <w:sz w:val="28"/>
          <w:szCs w:val="28"/>
        </w:rPr>
        <w:t xml:space="preserve"> отчетный период рассмотрено и </w:t>
      </w:r>
      <w:r w:rsidRPr="00A27CFA">
        <w:rPr>
          <w:rFonts w:ascii="Times New Roman" w:eastAsia="Times New Roman" w:hAnsi="Times New Roman" w:cs="Times New Roman"/>
          <w:spacing w:val="-6"/>
          <w:sz w:val="28"/>
          <w:szCs w:val="28"/>
        </w:rPr>
        <w:t>согласовано 12 Планов развития горных работ. При согласовании планов развития горных работ существенных нар</w:t>
      </w:r>
      <w:r w:rsidRPr="00BD13FF">
        <w:rPr>
          <w:rFonts w:ascii="Times New Roman" w:eastAsia="Times New Roman" w:hAnsi="Times New Roman" w:cs="Times New Roman"/>
          <w:spacing w:val="-6"/>
          <w:sz w:val="28"/>
          <w:szCs w:val="28"/>
        </w:rPr>
        <w:t xml:space="preserve">ушений </w:t>
      </w:r>
      <w:r w:rsidRPr="00A27CFA">
        <w:rPr>
          <w:rFonts w:ascii="Times New Roman" w:eastAsia="Times New Roman" w:hAnsi="Times New Roman" w:cs="Times New Roman"/>
          <w:spacing w:val="-6"/>
          <w:sz w:val="28"/>
          <w:szCs w:val="28"/>
        </w:rPr>
        <w:t>не выявлено.</w:t>
      </w:r>
    </w:p>
    <w:p w:rsidR="00A27CFA" w:rsidRPr="00A27CFA" w:rsidRDefault="00A27CFA" w:rsidP="00A27CFA">
      <w:pPr>
        <w:spacing w:after="0" w:line="360" w:lineRule="auto"/>
        <w:ind w:firstLine="720"/>
        <w:jc w:val="both"/>
        <w:rPr>
          <w:rFonts w:ascii="Times New Roman" w:eastAsia="Times New Roman" w:hAnsi="Times New Roman" w:cs="Times New Roman"/>
          <w:spacing w:val="-6"/>
          <w:sz w:val="28"/>
          <w:szCs w:val="28"/>
        </w:rPr>
      </w:pPr>
      <w:bookmarkStart w:id="1" w:name="_Toc488322291"/>
      <w:r w:rsidRPr="00A27CFA">
        <w:rPr>
          <w:rFonts w:ascii="Times New Roman" w:eastAsia="Times New Roman" w:hAnsi="Times New Roman" w:cs="Times New Roman"/>
          <w:bCs/>
          <w:spacing w:val="-6"/>
          <w:sz w:val="28"/>
          <w:szCs w:val="28"/>
        </w:rPr>
        <w:t xml:space="preserve">Деятельность отдела горного, государственного строительного надзора </w:t>
      </w:r>
      <w:r w:rsidRPr="00A27CFA">
        <w:rPr>
          <w:rFonts w:ascii="Times New Roman" w:eastAsia="Times New Roman" w:hAnsi="Times New Roman" w:cs="Times New Roman"/>
          <w:spacing w:val="-6"/>
          <w:sz w:val="28"/>
          <w:szCs w:val="28"/>
        </w:rPr>
        <w:t xml:space="preserve">при согласовании планов развития горных работ направлена на обеспечение промышленной безопасности при пользовании недрами, предупреждение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и устранение вредного влияния горных работ на население, окружающую природную среду, недопущение нарушений требований законодательства при разработке месторождений полезных ископаемых. Грубых нарушений предприятиями </w:t>
      </w:r>
      <w:proofErr w:type="spellStart"/>
      <w:r w:rsidRPr="00A27CFA">
        <w:rPr>
          <w:rFonts w:ascii="Times New Roman" w:eastAsia="Times New Roman" w:hAnsi="Times New Roman" w:cs="Times New Roman"/>
          <w:spacing w:val="-6"/>
          <w:sz w:val="28"/>
          <w:szCs w:val="28"/>
        </w:rPr>
        <w:t>недропользователями</w:t>
      </w:r>
      <w:proofErr w:type="spellEnd"/>
      <w:r w:rsidRPr="00A27CFA">
        <w:rPr>
          <w:rFonts w:ascii="Times New Roman" w:eastAsia="Times New Roman" w:hAnsi="Times New Roman" w:cs="Times New Roman"/>
          <w:spacing w:val="-6"/>
          <w:sz w:val="28"/>
          <w:szCs w:val="28"/>
        </w:rPr>
        <w:t xml:space="preserve"> не допущено. В целом требования законодательства </w:t>
      </w:r>
      <w:r w:rsidRPr="00BD13FF">
        <w:rPr>
          <w:rFonts w:ascii="Times New Roman" w:eastAsia="Times New Roman" w:hAnsi="Times New Roman" w:cs="Times New Roman"/>
          <w:spacing w:val="-6"/>
          <w:sz w:val="28"/>
          <w:szCs w:val="28"/>
        </w:rPr>
        <w:t xml:space="preserve">выполняются. Проектная, </w:t>
      </w:r>
      <w:r w:rsidRPr="00A27CFA">
        <w:rPr>
          <w:rFonts w:ascii="Times New Roman" w:eastAsia="Times New Roman" w:hAnsi="Times New Roman" w:cs="Times New Roman"/>
          <w:spacing w:val="-6"/>
          <w:sz w:val="28"/>
          <w:szCs w:val="28"/>
        </w:rPr>
        <w:t xml:space="preserve">горноотводная и разрешительная документация соответствует нормативным требованиям. Лицензии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на недропользование имеются по всем месторождениям. Горные отводы являются неотъемлемой частью лицензии на пользование недрами.  Производство маркшейдерских работ осуществляется предприятиями, имеющими лицензии на право производства маркшейдерских работ. При согласовании планов развития горных работ особое внимание уделяется мероприятиям по промышленной безопасности. </w:t>
      </w:r>
    </w:p>
    <w:p w:rsidR="00A27CFA" w:rsidRPr="00A27CFA" w:rsidRDefault="00A27CFA" w:rsidP="00A27CFA">
      <w:pPr>
        <w:spacing w:after="0" w:line="360" w:lineRule="auto"/>
        <w:jc w:val="center"/>
        <w:outlineLvl w:val="0"/>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 xml:space="preserve">Обращение взрывчатых материалов промышленного назначения </w:t>
      </w:r>
      <w:bookmarkEnd w:id="1"/>
    </w:p>
    <w:p w:rsidR="00A27CFA" w:rsidRPr="00A27CFA" w:rsidRDefault="00A27CFA" w:rsidP="00A27CFA">
      <w:pPr>
        <w:spacing w:after="0" w:line="360" w:lineRule="auto"/>
        <w:ind w:right="81"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 xml:space="preserve">Все предприятия и объекты, подконтрольные Отделу в области взрывного дела, в соответствии с установленными требованиями идентифицированы как опасные, зарегистрированы в государственном реестре опасных производственных объектов, имеют выданные в установленном порядке лицензии на осуществление деятельности, связанной с обращением взрывчатых </w:t>
      </w:r>
      <w:r w:rsidRPr="00A27CFA">
        <w:rPr>
          <w:rFonts w:ascii="Times New Roman" w:eastAsia="Calibri" w:hAnsi="Times New Roman" w:cs="Times New Roman"/>
          <w:spacing w:val="-6"/>
          <w:sz w:val="28"/>
          <w:szCs w:val="28"/>
        </w:rPr>
        <w:lastRenderedPageBreak/>
        <w:t xml:space="preserve">материалов промышленного назначения, разрешения на ведение работ </w:t>
      </w:r>
      <w:r w:rsidR="003011B3">
        <w:rPr>
          <w:rFonts w:ascii="Times New Roman" w:eastAsia="Calibri" w:hAnsi="Times New Roman" w:cs="Times New Roman"/>
          <w:spacing w:val="-6"/>
          <w:sz w:val="28"/>
          <w:szCs w:val="28"/>
        </w:rPr>
        <w:br/>
      </w:r>
      <w:r w:rsidRPr="00A27CFA">
        <w:rPr>
          <w:rFonts w:ascii="Times New Roman" w:eastAsia="Calibri" w:hAnsi="Times New Roman" w:cs="Times New Roman"/>
          <w:spacing w:val="-6"/>
          <w:sz w:val="28"/>
          <w:szCs w:val="28"/>
        </w:rPr>
        <w:t xml:space="preserve">со взрывчатыми материалами промышленного назначения, заключенные договора обязательного страхования ответственности за причинение возможного вреда жизни, здоровью или имуществу других лиц и окружающей природной среде в случае аварии на опасном производственном объекте, положения </w:t>
      </w:r>
      <w:r w:rsidR="003011B3">
        <w:rPr>
          <w:rFonts w:ascii="Times New Roman" w:eastAsia="Calibri" w:hAnsi="Times New Roman" w:cs="Times New Roman"/>
          <w:spacing w:val="-6"/>
          <w:sz w:val="28"/>
          <w:szCs w:val="28"/>
        </w:rPr>
        <w:br/>
      </w:r>
      <w:r w:rsidRPr="00A27CFA">
        <w:rPr>
          <w:rFonts w:ascii="Times New Roman" w:eastAsia="Calibri" w:hAnsi="Times New Roman" w:cs="Times New Roman"/>
          <w:spacing w:val="-6"/>
          <w:sz w:val="28"/>
          <w:szCs w:val="28"/>
        </w:rPr>
        <w:t>о производственном контроле. Объекты, подлежащие декларированию, имеют разработанные декларации промышленной безопасности, прошедшие экспертизу, и утвержденные планы ликвидации аварий, согласованные со специализированными аварийно-спасательными подразделениями, обслуживающими их.</w:t>
      </w:r>
    </w:p>
    <w:p w:rsidR="00A27CFA" w:rsidRPr="00A27CFA" w:rsidRDefault="00A27CFA" w:rsidP="00A27CFA">
      <w:pPr>
        <w:tabs>
          <w:tab w:val="left" w:pos="709"/>
        </w:tabs>
        <w:spacing w:after="0" w:line="360" w:lineRule="auto"/>
        <w:ind w:right="81"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 xml:space="preserve">В соответствии с установленными требованиями, на поднадзорных Отделу предприятиях разработаны и реализуются «Мероприятия по совершенствованию взрывного дела и обеспечению сохранности ВМ», «Мероприятия по обеспечению безопасности персонала взрывных работ, предупреждению отравлений людей пылью взрывчатых веществ и ядовитыми продуктами взрывов», «Мероприятия по предупреждению отказавших зарядов». </w:t>
      </w:r>
    </w:p>
    <w:p w:rsidR="00A27CFA" w:rsidRPr="00A27CFA" w:rsidRDefault="00A27CFA" w:rsidP="00A27CFA">
      <w:pPr>
        <w:tabs>
          <w:tab w:val="left" w:pos="2580"/>
        </w:tabs>
        <w:spacing w:after="0" w:line="360" w:lineRule="auto"/>
        <w:ind w:right="79"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 xml:space="preserve">За 12 месяцев 2018 года в соответствии с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утвержденного приказом Ростехнадзора </w:t>
      </w:r>
      <w:r w:rsidR="003011B3">
        <w:rPr>
          <w:rFonts w:ascii="Times New Roman" w:eastAsia="Calibri" w:hAnsi="Times New Roman" w:cs="Times New Roman"/>
          <w:spacing w:val="-6"/>
          <w:sz w:val="28"/>
          <w:szCs w:val="28"/>
        </w:rPr>
        <w:br/>
      </w:r>
      <w:r w:rsidRPr="00A27CFA">
        <w:rPr>
          <w:rFonts w:ascii="Times New Roman" w:eastAsia="Calibri" w:hAnsi="Times New Roman" w:cs="Times New Roman"/>
          <w:spacing w:val="-6"/>
          <w:sz w:val="28"/>
          <w:szCs w:val="28"/>
        </w:rPr>
        <w:t>от 16 апреля 2012 г. № 254, зарегистрированного в Минюсте Р</w:t>
      </w:r>
      <w:r w:rsidR="003011B3">
        <w:rPr>
          <w:rFonts w:ascii="Times New Roman" w:eastAsia="Calibri" w:hAnsi="Times New Roman" w:cs="Times New Roman"/>
          <w:spacing w:val="-6"/>
          <w:sz w:val="28"/>
          <w:szCs w:val="28"/>
        </w:rPr>
        <w:t>оссии</w:t>
      </w:r>
      <w:r w:rsidRPr="00A27CFA">
        <w:rPr>
          <w:rFonts w:ascii="Times New Roman" w:eastAsia="Calibri" w:hAnsi="Times New Roman" w:cs="Times New Roman"/>
          <w:spacing w:val="-6"/>
          <w:sz w:val="28"/>
          <w:szCs w:val="28"/>
        </w:rPr>
        <w:t xml:space="preserve"> 30 мая 2012 г., рег. № 24397, было  выдано 78 разрешений, в 13 случаях было принято решение об отказе в выдаче разрешения, основаниями для отказа в выдаче Разрешения явилось наличие в составе материалов заявителя неполных, искаженных, недостоверных сведений.</w:t>
      </w:r>
    </w:p>
    <w:p w:rsidR="00A27CFA" w:rsidRPr="00A27CFA" w:rsidRDefault="00A27CFA" w:rsidP="00A27CFA">
      <w:pPr>
        <w:tabs>
          <w:tab w:val="left" w:pos="2580"/>
        </w:tabs>
        <w:spacing w:after="0" w:line="360" w:lineRule="auto"/>
        <w:ind w:right="81"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В отчетный период было приостановлено действие 7 разрешений на ведение работ со взрывчатыми материалами промышленного назначения.</w:t>
      </w:r>
    </w:p>
    <w:p w:rsidR="00A27CFA" w:rsidRPr="00A27CFA" w:rsidRDefault="00A27CFA" w:rsidP="00A27CFA">
      <w:pPr>
        <w:tabs>
          <w:tab w:val="left" w:pos="2580"/>
        </w:tabs>
        <w:spacing w:after="0" w:line="360" w:lineRule="auto"/>
        <w:ind w:right="81"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 xml:space="preserve">В соответствии с письмами </w:t>
      </w:r>
      <w:proofErr w:type="spellStart"/>
      <w:r w:rsidRPr="00A27CFA">
        <w:rPr>
          <w:rFonts w:ascii="Times New Roman" w:eastAsia="Calibri" w:hAnsi="Times New Roman" w:cs="Times New Roman"/>
          <w:spacing w:val="-6"/>
          <w:sz w:val="28"/>
          <w:szCs w:val="28"/>
        </w:rPr>
        <w:t>врио</w:t>
      </w:r>
      <w:proofErr w:type="spellEnd"/>
      <w:r w:rsidRPr="00A27CFA">
        <w:rPr>
          <w:rFonts w:ascii="Times New Roman" w:eastAsia="Calibri" w:hAnsi="Times New Roman" w:cs="Times New Roman"/>
          <w:spacing w:val="-6"/>
          <w:sz w:val="28"/>
          <w:szCs w:val="28"/>
        </w:rPr>
        <w:t xml:space="preserve"> начальника Управления горного надзора от 06.12.2017 №07-03-02/1533, №07-03-02/1534 проведены приемочные </w:t>
      </w:r>
      <w:r w:rsidRPr="00A27CFA">
        <w:rPr>
          <w:rFonts w:ascii="Times New Roman" w:eastAsia="Calibri" w:hAnsi="Times New Roman" w:cs="Times New Roman"/>
          <w:spacing w:val="-6"/>
          <w:sz w:val="28"/>
          <w:szCs w:val="28"/>
        </w:rPr>
        <w:lastRenderedPageBreak/>
        <w:t xml:space="preserve">испытания взрывчатых веществ </w:t>
      </w:r>
      <w:proofErr w:type="spellStart"/>
      <w:r w:rsidRPr="00A27CFA">
        <w:rPr>
          <w:rFonts w:ascii="Times New Roman" w:eastAsia="Calibri" w:hAnsi="Times New Roman" w:cs="Times New Roman"/>
          <w:spacing w:val="-6"/>
          <w:sz w:val="28"/>
          <w:szCs w:val="28"/>
        </w:rPr>
        <w:t>Гранулит</w:t>
      </w:r>
      <w:proofErr w:type="spellEnd"/>
      <w:r w:rsidRPr="00A27CFA">
        <w:rPr>
          <w:rFonts w:ascii="Times New Roman" w:eastAsia="Calibri" w:hAnsi="Times New Roman" w:cs="Times New Roman"/>
          <w:spacing w:val="-6"/>
          <w:sz w:val="28"/>
          <w:szCs w:val="28"/>
        </w:rPr>
        <w:t xml:space="preserve"> А6-АПВП400, </w:t>
      </w:r>
      <w:proofErr w:type="spellStart"/>
      <w:r w:rsidRPr="00A27CFA">
        <w:rPr>
          <w:rFonts w:ascii="Times New Roman" w:eastAsia="Calibri" w:hAnsi="Times New Roman" w:cs="Times New Roman"/>
          <w:spacing w:val="-6"/>
          <w:sz w:val="28"/>
          <w:szCs w:val="28"/>
        </w:rPr>
        <w:t>Гранулит</w:t>
      </w:r>
      <w:proofErr w:type="spellEnd"/>
      <w:r w:rsidRPr="00A27CFA">
        <w:rPr>
          <w:rFonts w:ascii="Times New Roman" w:eastAsia="Calibri" w:hAnsi="Times New Roman" w:cs="Times New Roman"/>
          <w:spacing w:val="-6"/>
          <w:sz w:val="28"/>
          <w:szCs w:val="28"/>
        </w:rPr>
        <w:t xml:space="preserve"> </w:t>
      </w:r>
      <w:r w:rsidR="003011B3">
        <w:rPr>
          <w:rFonts w:ascii="Times New Roman" w:eastAsia="Calibri" w:hAnsi="Times New Roman" w:cs="Times New Roman"/>
          <w:spacing w:val="-6"/>
          <w:sz w:val="28"/>
          <w:szCs w:val="28"/>
        </w:rPr>
        <w:br/>
      </w:r>
      <w:r w:rsidRPr="00A27CFA">
        <w:rPr>
          <w:rFonts w:ascii="Times New Roman" w:eastAsia="Calibri" w:hAnsi="Times New Roman" w:cs="Times New Roman"/>
          <w:spacing w:val="-6"/>
          <w:sz w:val="28"/>
          <w:szCs w:val="28"/>
        </w:rPr>
        <w:t>А3-</w:t>
      </w:r>
      <w:r w:rsidRPr="00BD13FF">
        <w:rPr>
          <w:rFonts w:ascii="Times New Roman" w:eastAsia="Calibri" w:hAnsi="Times New Roman" w:cs="Times New Roman"/>
          <w:spacing w:val="-6"/>
          <w:sz w:val="28"/>
          <w:szCs w:val="28"/>
        </w:rPr>
        <w:t xml:space="preserve">АПВП400, </w:t>
      </w:r>
      <w:proofErr w:type="spellStart"/>
      <w:r w:rsidRPr="00BD13FF">
        <w:rPr>
          <w:rFonts w:ascii="Times New Roman" w:eastAsia="Calibri" w:hAnsi="Times New Roman" w:cs="Times New Roman"/>
          <w:spacing w:val="-6"/>
          <w:sz w:val="28"/>
          <w:szCs w:val="28"/>
        </w:rPr>
        <w:t>Гранулит</w:t>
      </w:r>
      <w:proofErr w:type="spellEnd"/>
      <w:r w:rsidRPr="00BD13FF">
        <w:rPr>
          <w:rFonts w:ascii="Times New Roman" w:eastAsia="Calibri" w:hAnsi="Times New Roman" w:cs="Times New Roman"/>
          <w:spacing w:val="-6"/>
          <w:sz w:val="28"/>
          <w:szCs w:val="28"/>
        </w:rPr>
        <w:t xml:space="preserve"> А6-АПВП1000, </w:t>
      </w:r>
      <w:proofErr w:type="spellStart"/>
      <w:r w:rsidRPr="00BD13FF">
        <w:rPr>
          <w:rFonts w:ascii="Times New Roman" w:eastAsia="Calibri" w:hAnsi="Times New Roman" w:cs="Times New Roman"/>
          <w:spacing w:val="-6"/>
          <w:sz w:val="28"/>
          <w:szCs w:val="28"/>
        </w:rPr>
        <w:t>Г</w:t>
      </w:r>
      <w:r w:rsidRPr="00A27CFA">
        <w:rPr>
          <w:rFonts w:ascii="Times New Roman" w:eastAsia="Calibri" w:hAnsi="Times New Roman" w:cs="Times New Roman"/>
          <w:spacing w:val="-6"/>
          <w:sz w:val="28"/>
          <w:szCs w:val="28"/>
        </w:rPr>
        <w:t>ранулит</w:t>
      </w:r>
      <w:proofErr w:type="spellEnd"/>
      <w:r w:rsidRPr="00A27CFA">
        <w:rPr>
          <w:rFonts w:ascii="Times New Roman" w:eastAsia="Calibri" w:hAnsi="Times New Roman" w:cs="Times New Roman"/>
          <w:spacing w:val="-6"/>
          <w:sz w:val="28"/>
          <w:szCs w:val="28"/>
        </w:rPr>
        <w:t xml:space="preserve"> А3-АПВП1000 и оформлен акт приёмочных испытаний.</w:t>
      </w:r>
    </w:p>
    <w:p w:rsidR="00A27CFA" w:rsidRPr="00A27CFA" w:rsidRDefault="00A27CFA" w:rsidP="00A27CFA">
      <w:pPr>
        <w:tabs>
          <w:tab w:val="left" w:pos="2580"/>
        </w:tabs>
        <w:spacing w:after="0" w:line="360" w:lineRule="auto"/>
        <w:ind w:right="81"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 xml:space="preserve">За 12 месяцев 2018 года случаев утраты взрывчатых материалов промышленного назначения не допущено. </w:t>
      </w:r>
    </w:p>
    <w:p w:rsidR="00A27CFA" w:rsidRPr="00A27CFA" w:rsidRDefault="00A27CFA" w:rsidP="00A27CFA">
      <w:pPr>
        <w:tabs>
          <w:tab w:val="left" w:pos="0"/>
        </w:tabs>
        <w:spacing w:after="0" w:line="360" w:lineRule="auto"/>
        <w:ind w:right="81" w:firstLine="720"/>
        <w:jc w:val="both"/>
        <w:rPr>
          <w:rFonts w:ascii="Times New Roman" w:eastAsia="Calibri" w:hAnsi="Times New Roman" w:cs="Times New Roman"/>
          <w:spacing w:val="-6"/>
          <w:sz w:val="28"/>
          <w:szCs w:val="28"/>
        </w:rPr>
      </w:pPr>
      <w:r w:rsidRPr="00A27CFA">
        <w:rPr>
          <w:rFonts w:ascii="Times New Roman" w:eastAsia="Calibri" w:hAnsi="Times New Roman" w:cs="Times New Roman"/>
          <w:spacing w:val="-6"/>
          <w:sz w:val="28"/>
          <w:szCs w:val="28"/>
        </w:rPr>
        <w:t>За 12 месяцев 2018 года по итогам проведённых проверок в отношении предприятий, ведущих взрывные работы, выявлено 6 нарушений обязательных требований, к административной ответственности в виде административного штрафа по ч. 2 ст. 9.1 КоАП РФ привлечены 2 юридических лица, 2 должностных лица на сумму 660000 руб.</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Проблемы.</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В организациях не обеспечены условия для испытаний взрывчатых материалов. Не оборудованы полигоны или лаборатории на складах ВМ,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 7</w:t>
      </w:r>
      <w:r w:rsidRPr="00A27CFA">
        <w:rPr>
          <w:rFonts w:ascii="Times New Roman" w:eastAsia="Times New Roman" w:hAnsi="Times New Roman" w:cs="Times New Roman"/>
          <w:color w:val="2B4279"/>
          <w:spacing w:val="-6"/>
          <w:sz w:val="28"/>
          <w:szCs w:val="28"/>
        </w:rPr>
        <w:t xml:space="preserve"> </w:t>
      </w:r>
      <w:r w:rsidRPr="00A27CFA">
        <w:rPr>
          <w:rFonts w:ascii="Times New Roman" w:eastAsia="Times New Roman" w:hAnsi="Times New Roman" w:cs="Times New Roman"/>
          <w:spacing w:val="-6"/>
          <w:sz w:val="28"/>
          <w:szCs w:val="28"/>
        </w:rPr>
        <w:t>Федеральных норм и правил в области промышленной безопасности «Правила безопасности при взрывных работах», утверждённых приказом Ростехнадзора от 16 декабря 2013 г. №605, зарегистрированным в Минюсте России 01 апреля 2014 г., рег. №31796 (далее - Правила безопасности при взрывных работах).</w:t>
      </w:r>
    </w:p>
    <w:p w:rsidR="00A27CFA" w:rsidRPr="00A27CFA" w:rsidRDefault="00A27CFA" w:rsidP="00A27CFA">
      <w:pPr>
        <w:widowControl w:val="0"/>
        <w:autoSpaceDE w:val="0"/>
        <w:autoSpaceDN w:val="0"/>
        <w:adjustRightInd w:val="0"/>
        <w:spacing w:after="0" w:line="324"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Подземные пункты производства взрывчатых веществ расположены </w:t>
      </w:r>
      <w:r w:rsidR="003011B3">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в горных выработках, опасных по газу и пыли, п. 596 Правил безопасности при взрывных работах.</w:t>
      </w:r>
    </w:p>
    <w:p w:rsidR="00A27CFA" w:rsidRPr="00A27CFA" w:rsidRDefault="00A27CFA" w:rsidP="00A27CFA">
      <w:pPr>
        <w:spacing w:after="0" w:line="240" w:lineRule="auto"/>
        <w:ind w:firstLine="540"/>
        <w:jc w:val="center"/>
        <w:rPr>
          <w:rFonts w:ascii="Times New Roman" w:eastAsia="Times New Roman" w:hAnsi="Times New Roman" w:cs="Times New Roman"/>
          <w:b/>
          <w:color w:val="FF0000"/>
          <w:spacing w:val="-6"/>
          <w:sz w:val="28"/>
          <w:szCs w:val="28"/>
        </w:rPr>
      </w:pPr>
    </w:p>
    <w:p w:rsidR="00A27CFA" w:rsidRPr="00A27CFA" w:rsidRDefault="00A27CFA" w:rsidP="00A27CFA">
      <w:pPr>
        <w:spacing w:line="264" w:lineRule="auto"/>
        <w:ind w:firstLine="720"/>
        <w:jc w:val="center"/>
        <w:rPr>
          <w:rFonts w:ascii="Times New Roman" w:eastAsia="MS Mincho" w:hAnsi="Times New Roman" w:cs="Times New Roman"/>
          <w:b/>
          <w:spacing w:val="-6"/>
          <w:sz w:val="28"/>
          <w:szCs w:val="28"/>
        </w:rPr>
      </w:pPr>
      <w:r w:rsidRPr="00A27CFA">
        <w:rPr>
          <w:rFonts w:ascii="Times New Roman" w:eastAsia="MS Mincho" w:hAnsi="Times New Roman" w:cs="Times New Roman"/>
          <w:b/>
          <w:spacing w:val="-6"/>
          <w:sz w:val="28"/>
          <w:szCs w:val="28"/>
        </w:rPr>
        <w:t>Обзор изменений федерального законодательства в сфере деятельности Ростехнадзора в 2018 году</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Приняты следующие Федеральные законы:</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1. Ф</w:t>
      </w:r>
      <w:r w:rsidR="003011B3">
        <w:rPr>
          <w:rFonts w:ascii="Times New Roman" w:eastAsia="MS Mincho" w:hAnsi="Times New Roman" w:cs="Times New Roman"/>
          <w:spacing w:val="-6"/>
          <w:sz w:val="28"/>
          <w:szCs w:val="28"/>
        </w:rPr>
        <w:t>едеральный закон от 23.04.2018 №</w:t>
      </w:r>
      <w:r w:rsidRPr="00A27CFA">
        <w:rPr>
          <w:rFonts w:ascii="Times New Roman" w:eastAsia="MS Mincho" w:hAnsi="Times New Roman" w:cs="Times New Roman"/>
          <w:spacing w:val="-6"/>
          <w:sz w:val="28"/>
          <w:szCs w:val="28"/>
        </w:rPr>
        <w:t xml:space="preserve"> 94-ФЗ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Федеральный закон "О защите прав юридических лиц и индивидуальных предпринимателей при осуществлении государственного контроля (надзора)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муниципального контроля".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Установлены особенности осуществления контрольно-надзорных мероприятий в отношении организаций, эксплуатирующих лифты, подъемные </w:t>
      </w:r>
      <w:r w:rsidRPr="00A27CFA">
        <w:rPr>
          <w:rFonts w:ascii="Times New Roman" w:eastAsia="MS Mincho" w:hAnsi="Times New Roman" w:cs="Times New Roman"/>
          <w:spacing w:val="-6"/>
          <w:sz w:val="28"/>
          <w:szCs w:val="28"/>
        </w:rPr>
        <w:lastRenderedPageBreak/>
        <w:t>платформы для инвалидов, пассажирские конвейеры (движущиеся пешеходные дорожки), эскалаторы, за исключением эскалаторов в метрополитенах. Введен уведомительный порядок начала деятельности по монтажу, демонтажу, эксплуатации, в том числе по обслуживанию и ремонту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2. Ф</w:t>
      </w:r>
      <w:r w:rsidR="003011B3">
        <w:rPr>
          <w:rFonts w:ascii="Times New Roman" w:eastAsia="MS Mincho" w:hAnsi="Times New Roman" w:cs="Times New Roman"/>
          <w:spacing w:val="-6"/>
          <w:sz w:val="28"/>
          <w:szCs w:val="28"/>
        </w:rPr>
        <w:t>едеральный закон от 23.04.2018 №</w:t>
      </w:r>
      <w:r w:rsidRPr="00A27CFA">
        <w:rPr>
          <w:rFonts w:ascii="Times New Roman" w:eastAsia="MS Mincho" w:hAnsi="Times New Roman" w:cs="Times New Roman"/>
          <w:spacing w:val="-6"/>
          <w:sz w:val="28"/>
          <w:szCs w:val="28"/>
        </w:rPr>
        <w:t xml:space="preserve"> 114-ФЗ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Уголовный кодекс Российской Федерации, статьи 31 и 151 Уголовно-процессуального кодекса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Оптимизированы и приведены в соответствие с действующим законодательством составы преступлений в области промышленной безопасности на опасных производственных объектах и безопасности при производстве строительных или иных работ, дифференцированы формальные и материальные составы таких преступлений, а также унифицированы наказания за нарушения обязательных требований промышленной безопасности.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3. Ф</w:t>
      </w:r>
      <w:r w:rsidR="003011B3">
        <w:rPr>
          <w:rFonts w:ascii="Times New Roman" w:eastAsia="MS Mincho" w:hAnsi="Times New Roman" w:cs="Times New Roman"/>
          <w:spacing w:val="-6"/>
          <w:sz w:val="28"/>
          <w:szCs w:val="28"/>
        </w:rPr>
        <w:t>едеральный закон от 19.07.2018 №</w:t>
      </w:r>
      <w:r w:rsidRPr="00A27CFA">
        <w:rPr>
          <w:rFonts w:ascii="Times New Roman" w:eastAsia="MS Mincho" w:hAnsi="Times New Roman" w:cs="Times New Roman"/>
          <w:spacing w:val="-6"/>
          <w:sz w:val="28"/>
          <w:szCs w:val="28"/>
        </w:rPr>
        <w:t xml:space="preserve"> 204-ФЗ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Федеральный закон "Об организации предоставления государственных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муниципальных услуг" в части установления дополнительных гарантий граждан при получении государственных и муниципальных услуг".</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Установлен запрет на повторный отказ в предоставлении государственной услуги по основаниям, не указанным в первоначальном отказе. Федеральным законом запрещается истребовать у заявителя документы и информацию,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на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за исключением случаев, перечисленных в Федеральном законе. Заявителю предоставляется возможность обратиться с жалобой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на решения и действия (бездействия) органа, предоставляющего государственную и муниципальную услугу; должностного лица органа, предоставляющего государственную и муниципальную услугу, либо государственного или муниципального служащего многофункционального центра; работника </w:t>
      </w:r>
      <w:r w:rsidRPr="00A27CFA">
        <w:rPr>
          <w:rFonts w:ascii="Times New Roman" w:eastAsia="MS Mincho" w:hAnsi="Times New Roman" w:cs="Times New Roman"/>
          <w:spacing w:val="-6"/>
          <w:sz w:val="28"/>
          <w:szCs w:val="28"/>
        </w:rPr>
        <w:lastRenderedPageBreak/>
        <w:t xml:space="preserve">многофункционального центра, в том числе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за исключением случаев, предусмотренных настоящим Федеральным законом. В случае признания жалобы подлежащей удовлетворению, в ответе заявителю дается информация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о действиях, осуществляемых органом, предоставляющим государственную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жалобы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4. Ф</w:t>
      </w:r>
      <w:r w:rsidR="003011B3">
        <w:rPr>
          <w:rFonts w:ascii="Times New Roman" w:eastAsia="MS Mincho" w:hAnsi="Times New Roman" w:cs="Times New Roman"/>
          <w:spacing w:val="-6"/>
          <w:sz w:val="28"/>
          <w:szCs w:val="28"/>
        </w:rPr>
        <w:t>едеральный закон от 19.07.2018 №</w:t>
      </w:r>
      <w:r w:rsidRPr="00A27CFA">
        <w:rPr>
          <w:rFonts w:ascii="Times New Roman" w:eastAsia="MS Mincho" w:hAnsi="Times New Roman" w:cs="Times New Roman"/>
          <w:spacing w:val="-6"/>
          <w:sz w:val="28"/>
          <w:szCs w:val="28"/>
        </w:rPr>
        <w:t xml:space="preserve"> 207-ФЗ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Скорректирован порядок осуществления полномочий федеральных органов исполнительной власти в сфере охраны труда.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Установлено, что 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w:t>
      </w:r>
      <w:r w:rsidRPr="00A27CFA">
        <w:rPr>
          <w:rFonts w:ascii="Times New Roman" w:eastAsia="MS Mincho" w:hAnsi="Times New Roman" w:cs="Times New Roman"/>
          <w:spacing w:val="-6"/>
          <w:sz w:val="28"/>
          <w:szCs w:val="28"/>
        </w:rPr>
        <w:lastRenderedPageBreak/>
        <w:t>органами исполнительной власти при осуществлении ими федерального государственного энергетического надзора.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5. Федеральный закон от 19.07.2018 </w:t>
      </w:r>
      <w:r w:rsidR="003011B3">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208-ФЗ "О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усовершенствованы контрольно-надзорные полномочия в сфере охраны труда, к федеральному государственному энергетическому надзору отнесен надзор за соблюдением требований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по безопасному ведению работ на объектах электроэнергетики и теплоснабжения, установленных правилами по охране труда.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6. Ф</w:t>
      </w:r>
      <w:r w:rsidR="003011B3">
        <w:rPr>
          <w:rFonts w:ascii="Times New Roman" w:eastAsia="MS Mincho" w:hAnsi="Times New Roman" w:cs="Times New Roman"/>
          <w:spacing w:val="-6"/>
          <w:sz w:val="28"/>
          <w:szCs w:val="28"/>
        </w:rPr>
        <w:t>едеральный закон от 19.07.2018 №</w:t>
      </w:r>
      <w:r w:rsidRPr="00A27CFA">
        <w:rPr>
          <w:rFonts w:ascii="Times New Roman" w:eastAsia="MS Mincho" w:hAnsi="Times New Roman" w:cs="Times New Roman"/>
          <w:spacing w:val="-6"/>
          <w:sz w:val="28"/>
          <w:szCs w:val="28"/>
        </w:rPr>
        <w:t xml:space="preserve"> 221-ФЗ "О внесении изменений в Федеральный закон "Об энергосбережении и о повышении </w:t>
      </w:r>
      <w:proofErr w:type="gramStart"/>
      <w:r w:rsidRPr="00A27CFA">
        <w:rPr>
          <w:rFonts w:ascii="Times New Roman" w:eastAsia="MS Mincho" w:hAnsi="Times New Roman" w:cs="Times New Roman"/>
          <w:spacing w:val="-6"/>
          <w:sz w:val="28"/>
          <w:szCs w:val="28"/>
        </w:rPr>
        <w:t>энергетической эффективности</w:t>
      </w:r>
      <w:proofErr w:type="gramEnd"/>
      <w:r w:rsidRPr="00A27CFA">
        <w:rPr>
          <w:rFonts w:ascii="Times New Roman" w:eastAsia="MS Mincho" w:hAnsi="Times New Roman" w:cs="Times New Roman"/>
          <w:spacing w:val="-6"/>
          <w:sz w:val="28"/>
          <w:szCs w:val="28"/>
        </w:rPr>
        <w:t xml:space="preserve"> и о внесении изменений в отдельные законодательные акты Российской Федерации" и статью 9.16 Кодекса Российской Федерации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об административных правонарушениях".</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Вводится декларирование потребления энергетических ресурсов. Одновременно с этим отменяется проведение обязательных энергетических обследований и устанавливается их добровольность. В декларациях, представляемых ежегодно в Минэнерго России органами государственной власти, органами местного самоуправления, государственными и муниципальными учреждениями, должны содержаться сведения о потреблении энергетических ресурсов.</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также регламентируется процедура обработки, систематизации, анализа и использования информации, содержащейся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энергетических паспортах, отчетах о проведении энергетического обследования и декларациях о потреблении энергетических ресурсов, уточняются обязанности государственных (муниципальных) учреждений по обеспечению энергосбережения и повышению энергетической эффективности и закрепляется, что требования по объемам потребляемых ресурсов должны устанавливаться </w:t>
      </w:r>
      <w:r w:rsidRPr="00A27CFA">
        <w:rPr>
          <w:rFonts w:ascii="Times New Roman" w:eastAsia="MS Mincho" w:hAnsi="Times New Roman" w:cs="Times New Roman"/>
          <w:spacing w:val="-6"/>
          <w:sz w:val="28"/>
          <w:szCs w:val="28"/>
        </w:rPr>
        <w:lastRenderedPageBreak/>
        <w:t>Правительством Российской Федерации; устанавливается обязанность саморегулируемых организаций в области энергетического обследования (далее - СРО) хранить копию энергетического паспорта с отметкой о соответствии результатов энергетического обследования требованиям к его проведению и результатам, стандартам и правилам такой СРО и отчеты о проведении энергетического обследования в течение 5 лет со дня проставления указанной отметки и предоставлять их в Минэнерго России;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7. Ф</w:t>
      </w:r>
      <w:r w:rsidR="003011B3">
        <w:rPr>
          <w:rFonts w:ascii="Times New Roman" w:eastAsia="MS Mincho" w:hAnsi="Times New Roman" w:cs="Times New Roman"/>
          <w:spacing w:val="-6"/>
          <w:sz w:val="28"/>
          <w:szCs w:val="28"/>
        </w:rPr>
        <w:t>едеральный закон от 29.07.2018 №</w:t>
      </w:r>
      <w:r w:rsidRPr="00A27CFA">
        <w:rPr>
          <w:rFonts w:ascii="Times New Roman" w:eastAsia="MS Mincho" w:hAnsi="Times New Roman" w:cs="Times New Roman"/>
          <w:spacing w:val="-6"/>
          <w:sz w:val="28"/>
          <w:szCs w:val="28"/>
        </w:rPr>
        <w:t xml:space="preserve"> 249-ФЗ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Федеральный закон "О лицензировании отдельных видов деятельности"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и статью 3 Федерального закона "О внесении изменений в Федеральный закон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 банках и банковской деятельности" и Основы законодательства Российской Федерации о нотариате".</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Установлено, что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8. Федеральный закон от 29.07.2018 </w:t>
      </w:r>
      <w:r w:rsidR="003011B3">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271-ФЗ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Федеральным законом предусмотрено утверждение нового порядка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Согласно положениям Федерального закона</w:t>
      </w:r>
      <w:r w:rsidRPr="00BD13FF">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определяются обязанности работников организаций, осуществляющих деятельность в области промышленной безопасности, безопасности гидротехнических сооружений,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сфере электроэнергетики, проходить подготовку и аттестацию по вопросам безопасности, а также определяются функции федеральных органов исполнительной власти по данным вопросам.</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lastRenderedPageBreak/>
        <w:t>9. Ф</w:t>
      </w:r>
      <w:r w:rsidRPr="00BD13FF">
        <w:rPr>
          <w:rFonts w:ascii="Times New Roman" w:eastAsia="MS Mincho" w:hAnsi="Times New Roman" w:cs="Times New Roman"/>
          <w:spacing w:val="-6"/>
          <w:sz w:val="28"/>
          <w:szCs w:val="28"/>
        </w:rPr>
        <w:t>едеральный закон от 03.08.2018 №</w:t>
      </w:r>
      <w:r w:rsidRPr="00A27CFA">
        <w:rPr>
          <w:rFonts w:ascii="Times New Roman" w:eastAsia="MS Mincho" w:hAnsi="Times New Roman" w:cs="Times New Roman"/>
          <w:spacing w:val="-6"/>
          <w:sz w:val="28"/>
          <w:szCs w:val="28"/>
        </w:rPr>
        <w:t xml:space="preserve"> 316-ФЗ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Федеральный закон "О защите прав юридических лиц и индивидуальных предпринимателей при осуществлении государственного контроля (надзора)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и муниципального контроля" и статью 19 Федерального закона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 лицензировании отдельных видов деятельности".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уточняется, что порядок организации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и осуществления лицензионного контроля устанавливается положением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 лицензировании конкретного вида деятельности, утверждаемым Правительством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Кроме того, Федеральным законом устанавливаются особенности применения риск-ориентированного подхода при организации государственного контроля (надзора).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также совершенствуется порядок объявления предостережения о недопустимости нарушения обязательных требований. Так, закрепляется, что предостережение о недопустимости нарушения обязательных требований, требований, установленных муниципальными правовыми актами,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также вносятся изменения в положения статьи 19 Федерального закона от 04.05.2011 </w:t>
      </w:r>
      <w:r w:rsidRPr="00BD13FF">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99-ФЗ "О лицензировании отдельных видов деятельности", регулирующей вопросы порядка организации и осуществления лицензионного контроля.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 частности, устанавливается возможность предусмотреть в положении о лицензировании конкретного вида деятельности, что при осуществлении лицензионного контроля за конкретным видом деятельности плановые проверки не проводятся.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lastRenderedPageBreak/>
        <w:t>10. Ф</w:t>
      </w:r>
      <w:r w:rsidRPr="00BD13FF">
        <w:rPr>
          <w:rFonts w:ascii="Times New Roman" w:eastAsia="MS Mincho" w:hAnsi="Times New Roman" w:cs="Times New Roman"/>
          <w:spacing w:val="-6"/>
          <w:sz w:val="28"/>
          <w:szCs w:val="28"/>
        </w:rPr>
        <w:t>едеральный закон от 03.08.2018 №</w:t>
      </w:r>
      <w:r w:rsidRPr="00A27CFA">
        <w:rPr>
          <w:rFonts w:ascii="Times New Roman" w:eastAsia="MS Mincho" w:hAnsi="Times New Roman" w:cs="Times New Roman"/>
          <w:spacing w:val="-6"/>
          <w:sz w:val="28"/>
          <w:szCs w:val="28"/>
        </w:rPr>
        <w:t xml:space="preserve"> 330-ФЗ "О внесении изменения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статью 51 Градостроительного кодекса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Федеральный закон исключает необходимость получения разрешения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на строительство объектов капитального строительства в случае строительства, реконструкции объектов, предназначенных для транспортировки природного газа под давлением до 0,6 </w:t>
      </w:r>
      <w:proofErr w:type="spellStart"/>
      <w:r w:rsidRPr="00A27CFA">
        <w:rPr>
          <w:rFonts w:ascii="Times New Roman" w:eastAsia="MS Mincho" w:hAnsi="Times New Roman" w:cs="Times New Roman"/>
          <w:spacing w:val="-6"/>
          <w:sz w:val="28"/>
          <w:szCs w:val="28"/>
        </w:rPr>
        <w:t>мегапаскаля</w:t>
      </w:r>
      <w:proofErr w:type="spellEnd"/>
      <w:r w:rsidRPr="00A27CFA">
        <w:rPr>
          <w:rFonts w:ascii="Times New Roman" w:eastAsia="MS Mincho" w:hAnsi="Times New Roman" w:cs="Times New Roman"/>
          <w:spacing w:val="-6"/>
          <w:sz w:val="28"/>
          <w:szCs w:val="28"/>
        </w:rPr>
        <w:t xml:space="preserve"> включительно.</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11. Ф</w:t>
      </w:r>
      <w:r w:rsidR="003011B3">
        <w:rPr>
          <w:rFonts w:ascii="Times New Roman" w:eastAsia="MS Mincho" w:hAnsi="Times New Roman" w:cs="Times New Roman"/>
          <w:spacing w:val="-6"/>
          <w:sz w:val="28"/>
          <w:szCs w:val="28"/>
        </w:rPr>
        <w:t>едеральный закон от 03.08.2018 №</w:t>
      </w:r>
      <w:r w:rsidRPr="00A27CFA">
        <w:rPr>
          <w:rFonts w:ascii="Times New Roman" w:eastAsia="MS Mincho" w:hAnsi="Times New Roman" w:cs="Times New Roman"/>
          <w:spacing w:val="-6"/>
          <w:sz w:val="28"/>
          <w:szCs w:val="28"/>
        </w:rPr>
        <w:t xml:space="preserve"> 342-ФЗ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Градостроительный кодекс Российской Федерации и отдельные законодательные акты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Федеральный закон направлен на совершенствование законодательства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 градостроительной деятельности, в том числе на правовое регулирование вопросов установления зон с особыми условиями использования территорий.</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Федеральным законом вносятся изменения в Градостроительный кодекс Российской Федерации, направленные на уточнение понятия некапитальных строений и сооружений, уточнение порядка подготовки проекта правил землепользования и застройки на основании сведений, содержащихся в Едином государственном реестре недвижимости, установление перечня разделов, включаемых в обязательном порядке в состав проектной документации объектов капитального строительства. Устанавливаются условия признания проектной документации экономически эффективной проектной документацией повторного использования, порядок признания и выбора такой документации, а также основания и порядок принятия решения о признании проектной документации экономически эффективной проектной документацией повторного использования будут устанавливаться Правительством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уточняется предмет экспертизы результатов инженерных изысканий и проектной документации, в который должны входить оценка соответствия требованиям технических регламентов санитарно-эпидемиологическим требованиям, требованиям в области охраны окружающей среды, государственной охраны объектов культурного наследия, безопасного использования атомной энергии, промышленной безопасности, </w:t>
      </w:r>
      <w:r w:rsidRPr="00A27CFA">
        <w:rPr>
          <w:rFonts w:ascii="Times New Roman" w:eastAsia="MS Mincho" w:hAnsi="Times New Roman" w:cs="Times New Roman"/>
          <w:spacing w:val="-6"/>
          <w:sz w:val="28"/>
          <w:szCs w:val="28"/>
        </w:rPr>
        <w:lastRenderedPageBreak/>
        <w:t>антитеррористической защищенности, а также проверка сметной стоимости строительства, реконструкции, капитального ремонта на предмет достоверности ее определения.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Федеральным законом вводятся понятия охранные зоны трубопроводов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зоны минимальных расстояний до магистральных или промышленных трубопроводов.</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Принят Указ Президента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Указ Президента Российской Федерации от 06.05.2018 </w:t>
      </w:r>
      <w:r w:rsidR="003011B3">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198 "Об Основах государственной политики Российской Федерации в области промышленной безопасности на период до 2025 года и на дальнейшую перспективу".</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Приняты следующий акт Правительства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Постановление Правительства Российской Федерации от 28.02.2018 </w:t>
      </w:r>
      <w:r w:rsidR="003011B3">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205 "О внесении изменений в некоторые акты Правительства Российской Федерации по вопросам исполнения государственных функций Федеральной службой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по экологическому, технологическому и атомному надзору" (направлено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на приведение отдельных положений нормативных правовых актов Правительства Российской Федерации в соответствие с законодательством Российской Федерации в области промышленной безопасности, в сфере электроэнергетики, в области осуществления государственного строительного надзора, законодательства о лицензировании отдельных видов деятельности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в целях уточнения порядка осуществления отдельных государственных функций в данных областях).</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proofErr w:type="spellStart"/>
      <w:r w:rsidRPr="00A27CFA">
        <w:rPr>
          <w:rFonts w:ascii="Times New Roman" w:eastAsia="MS Mincho" w:hAnsi="Times New Roman" w:cs="Times New Roman"/>
          <w:spacing w:val="-6"/>
          <w:sz w:val="28"/>
          <w:szCs w:val="28"/>
        </w:rPr>
        <w:t>Ростехнадзором</w:t>
      </w:r>
      <w:proofErr w:type="spellEnd"/>
      <w:r w:rsidRPr="00A27CFA">
        <w:rPr>
          <w:rFonts w:ascii="Times New Roman" w:eastAsia="MS Mincho" w:hAnsi="Times New Roman" w:cs="Times New Roman"/>
          <w:spacing w:val="-6"/>
          <w:sz w:val="28"/>
          <w:szCs w:val="28"/>
        </w:rPr>
        <w:t xml:space="preserve"> разрабатываются следующие акты Правительства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1. Проект постановления Правительства Российской Федерации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"О внесении изменений в постановление Правительства Российской Федерации </w:t>
      </w:r>
      <w:r w:rsidR="003011B3">
        <w:rPr>
          <w:rFonts w:ascii="Times New Roman" w:eastAsia="MS Mincho" w:hAnsi="Times New Roman" w:cs="Times New Roman"/>
          <w:spacing w:val="-6"/>
          <w:sz w:val="28"/>
          <w:szCs w:val="28"/>
        </w:rPr>
        <w:br/>
        <w:t>от 16 июля 2009 г. №</w:t>
      </w:r>
      <w:r w:rsidRPr="00A27CFA">
        <w:rPr>
          <w:rFonts w:ascii="Times New Roman" w:eastAsia="MS Mincho" w:hAnsi="Times New Roman" w:cs="Times New Roman"/>
          <w:spacing w:val="-6"/>
          <w:sz w:val="28"/>
          <w:szCs w:val="28"/>
        </w:rPr>
        <w:t xml:space="preserve"> 584 "Об уведомительном порядке начала осуществления отдельных видов предпринимательской деятельности".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Проект постановления подготовлен </w:t>
      </w:r>
      <w:proofErr w:type="spellStart"/>
      <w:r w:rsidRPr="00A27CFA">
        <w:rPr>
          <w:rFonts w:ascii="Times New Roman" w:eastAsia="MS Mincho" w:hAnsi="Times New Roman" w:cs="Times New Roman"/>
          <w:spacing w:val="-6"/>
          <w:sz w:val="28"/>
          <w:szCs w:val="28"/>
        </w:rPr>
        <w:t>Ростехнадзором</w:t>
      </w:r>
      <w:proofErr w:type="spellEnd"/>
      <w:r w:rsidRPr="00A27CFA">
        <w:rPr>
          <w:rFonts w:ascii="Times New Roman" w:eastAsia="MS Mincho" w:hAnsi="Times New Roman" w:cs="Times New Roman"/>
          <w:spacing w:val="-6"/>
          <w:sz w:val="28"/>
          <w:szCs w:val="28"/>
        </w:rPr>
        <w:t xml:space="preserve"> в реализацию положений Федерально</w:t>
      </w:r>
      <w:r w:rsidR="003011B3">
        <w:rPr>
          <w:rFonts w:ascii="Times New Roman" w:eastAsia="MS Mincho" w:hAnsi="Times New Roman" w:cs="Times New Roman"/>
          <w:spacing w:val="-6"/>
          <w:sz w:val="28"/>
          <w:szCs w:val="28"/>
        </w:rPr>
        <w:t>го закона от 23 апреля 2018 г. №</w:t>
      </w:r>
      <w:r w:rsidRPr="00A27CFA">
        <w:rPr>
          <w:rFonts w:ascii="Times New Roman" w:eastAsia="MS Mincho" w:hAnsi="Times New Roman" w:cs="Times New Roman"/>
          <w:spacing w:val="-6"/>
          <w:sz w:val="28"/>
          <w:szCs w:val="28"/>
        </w:rPr>
        <w:t xml:space="preserve"> 94-ФЗ "О внесении </w:t>
      </w:r>
      <w:r w:rsidRPr="00A27CFA">
        <w:rPr>
          <w:rFonts w:ascii="Times New Roman" w:eastAsia="MS Mincho" w:hAnsi="Times New Roman" w:cs="Times New Roman"/>
          <w:spacing w:val="-6"/>
          <w:sz w:val="28"/>
          <w:szCs w:val="28"/>
        </w:rPr>
        <w:lastRenderedPageBreak/>
        <w:t xml:space="preserve">изменений в Федеральный закон "О защите прав юридических лиц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индивидуальных предпринимателей при осуществлении государственного контроля (надзора) и муниципального контроля".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Проект постановления предусматривает направление юридическими лицами и индивидуальными предпринимателями в уполномоченный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соответствующей сфере орган исполнительной власти уведомлений о начале осуществления одного или несколько видов деятельности по монтажу, демонтажу, эксплуатации (обслуживанию и ремонту)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а также приведение требований Правил представления уведомлений о начале осуществления отдельных видов предпринимательской деятельности и учета указанных уведомлений в соответствие с положениями части 2 статьи 20 Жилищного кодекса Российской Федерации и статьи 4 Федерального закона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от 05.12.2016 N 412-ФЗ "О внесении изменений в Кодекс Российской Федерации об административных правонарушениях и отдельные законодательные акты Российской Федерации" в части установления обязанности юридических лиц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и индивидуальных предпринимателей, осуществляющих деятельность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по техническому обслуживанию, ремонту и техническому диагностированию внутридомового и внутриквартирного газового оборудования, по направлению соответствующих уведомлений в органы, уполномоченные на осуществление государственного жилищного надзора. Проект постановления внесен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Правительство Российской Федерации.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2. Проект постановления Правительства Российской Федерации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 внесении изменений в постановление Правительства Российской Федерации</w:t>
      </w:r>
      <w:r w:rsidR="003011B3">
        <w:rPr>
          <w:rFonts w:ascii="Times New Roman" w:eastAsia="MS Mincho" w:hAnsi="Times New Roman" w:cs="Times New Roman"/>
          <w:spacing w:val="-6"/>
          <w:sz w:val="28"/>
          <w:szCs w:val="28"/>
        </w:rPr>
        <w:br/>
        <w:t xml:space="preserve"> от 24 июня 2017 г. №</w:t>
      </w:r>
      <w:r w:rsidRPr="00A27CFA">
        <w:rPr>
          <w:rFonts w:ascii="Times New Roman" w:eastAsia="MS Mincho" w:hAnsi="Times New Roman" w:cs="Times New Roman"/>
          <w:spacing w:val="-6"/>
          <w:sz w:val="28"/>
          <w:szCs w:val="28"/>
        </w:rPr>
        <w:t xml:space="preserve">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lastRenderedPageBreak/>
        <w:t xml:space="preserve">Проект постановления подготовлен </w:t>
      </w:r>
      <w:proofErr w:type="spellStart"/>
      <w:r w:rsidRPr="00A27CFA">
        <w:rPr>
          <w:rFonts w:ascii="Times New Roman" w:eastAsia="MS Mincho" w:hAnsi="Times New Roman" w:cs="Times New Roman"/>
          <w:spacing w:val="-6"/>
          <w:sz w:val="28"/>
          <w:szCs w:val="28"/>
        </w:rPr>
        <w:t>Ростехнадзором</w:t>
      </w:r>
      <w:proofErr w:type="spellEnd"/>
      <w:r w:rsidRPr="00A27CFA">
        <w:rPr>
          <w:rFonts w:ascii="Times New Roman" w:eastAsia="MS Mincho" w:hAnsi="Times New Roman" w:cs="Times New Roman"/>
          <w:spacing w:val="-6"/>
          <w:sz w:val="28"/>
          <w:szCs w:val="28"/>
        </w:rPr>
        <w:t xml:space="preserve"> в реализацию положений Фед</w:t>
      </w:r>
      <w:r w:rsidR="003011B3">
        <w:rPr>
          <w:rFonts w:ascii="Times New Roman" w:eastAsia="MS Mincho" w:hAnsi="Times New Roman" w:cs="Times New Roman"/>
          <w:spacing w:val="-6"/>
          <w:sz w:val="28"/>
          <w:szCs w:val="28"/>
        </w:rPr>
        <w:t>ерального закона от 23.04.2018 №</w:t>
      </w:r>
      <w:r w:rsidRPr="00A27CFA">
        <w:rPr>
          <w:rFonts w:ascii="Times New Roman" w:eastAsia="MS Mincho" w:hAnsi="Times New Roman" w:cs="Times New Roman"/>
          <w:spacing w:val="-6"/>
          <w:sz w:val="28"/>
          <w:szCs w:val="28"/>
        </w:rPr>
        <w:t xml:space="preserve">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муниципального контроля".</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Принятие проекта постановления позволит обеспечить осуществление уполномоченными органами государственного контроля (надзора) соблюдения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метрополитенах", в том числе организациями, на которые Федеральным законом предусмотрено возложение обязанности по направлению в уполномоченные органы уведомлений о начале осуществления деятельности по монтажу, демонтажу, эксплуатации (обслуживанию и ремонту)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а также актуализацию содержащихся в Правилах положений и приведение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их в соответствие с требованиями законодательства Российской Федерации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сфере эксплуатации вышеуказанных объектов.</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3. Проект постановления Правительства Российской Федерации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 подготовке и аттестации по вопросам промышленной безопасности, безопасности гидротехнических сооружений, безопасности в сфере электроэнергетики".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Проект постановления разработан в целях реализации Фед</w:t>
      </w:r>
      <w:r w:rsidR="003011B3">
        <w:rPr>
          <w:rFonts w:ascii="Times New Roman" w:eastAsia="MS Mincho" w:hAnsi="Times New Roman" w:cs="Times New Roman"/>
          <w:spacing w:val="-6"/>
          <w:sz w:val="28"/>
          <w:szCs w:val="28"/>
        </w:rPr>
        <w:t>ерального закона от 29.07.2018 №</w:t>
      </w:r>
      <w:r w:rsidRPr="00A27CFA">
        <w:rPr>
          <w:rFonts w:ascii="Times New Roman" w:eastAsia="MS Mincho" w:hAnsi="Times New Roman" w:cs="Times New Roman"/>
          <w:spacing w:val="-6"/>
          <w:sz w:val="28"/>
          <w:szCs w:val="28"/>
        </w:rPr>
        <w:t xml:space="preserve"> 271-ФЗ "О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и устанавливает категории работников, обязанных получать дополнительное профессиональное образование в области промышленной безопасности, предусматривает наделение Ростехнадзора </w:t>
      </w:r>
      <w:r w:rsidRPr="00A27CFA">
        <w:rPr>
          <w:rFonts w:ascii="Times New Roman" w:eastAsia="MS Mincho" w:hAnsi="Times New Roman" w:cs="Times New Roman"/>
          <w:spacing w:val="-6"/>
          <w:sz w:val="28"/>
          <w:szCs w:val="28"/>
        </w:rPr>
        <w:lastRenderedPageBreak/>
        <w:t xml:space="preserve">полномочием по утверждению типовых дополнительных профессиональных программ в области промышленной безопасности, устанавливает категории работников, проходящих аттестацию, случаи проведения внеочередной аттестации, категории работников, проходящих аттестацию в аттестационных комиссиях, формируемых федеральными органами исполнительной власти,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а также порядок проведения аттестации.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Внесены изменения в следующие федеральные нормы и правила в области промышленной безопасности:</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1. Прик</w:t>
      </w:r>
      <w:r w:rsidR="003011B3">
        <w:rPr>
          <w:rFonts w:ascii="Times New Roman" w:eastAsia="MS Mincho" w:hAnsi="Times New Roman" w:cs="Times New Roman"/>
          <w:spacing w:val="-6"/>
          <w:sz w:val="28"/>
          <w:szCs w:val="28"/>
        </w:rPr>
        <w:t>аз Ростехнадзора от 15.01.2018 №</w:t>
      </w:r>
      <w:r w:rsidRPr="00A27CFA">
        <w:rPr>
          <w:rFonts w:ascii="Times New Roman" w:eastAsia="MS Mincho" w:hAnsi="Times New Roman" w:cs="Times New Roman"/>
          <w:spacing w:val="-6"/>
          <w:sz w:val="28"/>
          <w:szCs w:val="28"/>
        </w:rPr>
        <w:t xml:space="preserve"> 12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в Федеральные нормы и правила в области промышленной безопасности "Правила безопасности нефтегазоперерабатывающих производств", утвержденные приказом Рос</w:t>
      </w:r>
      <w:r w:rsidR="003011B3">
        <w:rPr>
          <w:rFonts w:ascii="Times New Roman" w:eastAsia="MS Mincho" w:hAnsi="Times New Roman" w:cs="Times New Roman"/>
          <w:spacing w:val="-6"/>
          <w:sz w:val="28"/>
          <w:szCs w:val="28"/>
        </w:rPr>
        <w:t>технадзора от 29 марта 2016 г. №</w:t>
      </w:r>
      <w:r w:rsidRPr="00A27CFA">
        <w:rPr>
          <w:rFonts w:ascii="Times New Roman" w:eastAsia="MS Mincho" w:hAnsi="Times New Roman" w:cs="Times New Roman"/>
          <w:spacing w:val="-6"/>
          <w:sz w:val="28"/>
          <w:szCs w:val="28"/>
        </w:rPr>
        <w:t xml:space="preserve"> 125" (зарегистрирован Минюстом Росс</w:t>
      </w:r>
      <w:r w:rsidR="003011B3">
        <w:rPr>
          <w:rFonts w:ascii="Times New Roman" w:eastAsia="MS Mincho" w:hAnsi="Times New Roman" w:cs="Times New Roman"/>
          <w:spacing w:val="-6"/>
          <w:sz w:val="28"/>
          <w:szCs w:val="28"/>
        </w:rPr>
        <w:t>ии 02.02.2018, регистрационный №</w:t>
      </w:r>
      <w:r w:rsidRPr="00A27CFA">
        <w:rPr>
          <w:rFonts w:ascii="Times New Roman" w:eastAsia="MS Mincho" w:hAnsi="Times New Roman" w:cs="Times New Roman"/>
          <w:spacing w:val="-6"/>
          <w:sz w:val="28"/>
          <w:szCs w:val="28"/>
        </w:rPr>
        <w:t xml:space="preserve"> 49871);</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2. Прик</w:t>
      </w:r>
      <w:r w:rsidR="003011B3">
        <w:rPr>
          <w:rFonts w:ascii="Times New Roman" w:eastAsia="MS Mincho" w:hAnsi="Times New Roman" w:cs="Times New Roman"/>
          <w:spacing w:val="-6"/>
          <w:sz w:val="28"/>
          <w:szCs w:val="28"/>
        </w:rPr>
        <w:t>аз Ростехнадзора от 15.01.2018 №</w:t>
      </w:r>
      <w:r w:rsidRPr="00A27CFA">
        <w:rPr>
          <w:rFonts w:ascii="Times New Roman" w:eastAsia="MS Mincho" w:hAnsi="Times New Roman" w:cs="Times New Roman"/>
          <w:spacing w:val="-6"/>
          <w:sz w:val="28"/>
          <w:szCs w:val="28"/>
        </w:rPr>
        <w:t xml:space="preserve"> 13 "О внесении изменений в Федеральные нормы и правила в области промышленной безопасности "Правила промышленной безопасности складов нефти и нефтепродуктов", утвержденные приказом Рос</w:t>
      </w:r>
      <w:r w:rsidR="003011B3">
        <w:rPr>
          <w:rFonts w:ascii="Times New Roman" w:eastAsia="MS Mincho" w:hAnsi="Times New Roman" w:cs="Times New Roman"/>
          <w:spacing w:val="-6"/>
          <w:sz w:val="28"/>
          <w:szCs w:val="28"/>
        </w:rPr>
        <w:t>технадзора от 7 ноября 2016 г. №</w:t>
      </w:r>
      <w:r w:rsidRPr="00A27CFA">
        <w:rPr>
          <w:rFonts w:ascii="Times New Roman" w:eastAsia="MS Mincho" w:hAnsi="Times New Roman" w:cs="Times New Roman"/>
          <w:spacing w:val="-6"/>
          <w:sz w:val="28"/>
          <w:szCs w:val="28"/>
        </w:rPr>
        <w:t xml:space="preserve"> 461" (зарегистрирован Минюстом Росс</w:t>
      </w:r>
      <w:r w:rsidR="003011B3">
        <w:rPr>
          <w:rFonts w:ascii="Times New Roman" w:eastAsia="MS Mincho" w:hAnsi="Times New Roman" w:cs="Times New Roman"/>
          <w:spacing w:val="-6"/>
          <w:sz w:val="28"/>
          <w:szCs w:val="28"/>
        </w:rPr>
        <w:t>ии 02.02.2018, регистрационный №</w:t>
      </w:r>
      <w:r w:rsidRPr="00A27CFA">
        <w:rPr>
          <w:rFonts w:ascii="Times New Roman" w:eastAsia="MS Mincho" w:hAnsi="Times New Roman" w:cs="Times New Roman"/>
          <w:spacing w:val="-6"/>
          <w:sz w:val="28"/>
          <w:szCs w:val="28"/>
        </w:rPr>
        <w:t xml:space="preserve"> 49880);</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3. Прик</w:t>
      </w:r>
      <w:r w:rsidR="003011B3">
        <w:rPr>
          <w:rFonts w:ascii="Times New Roman" w:eastAsia="MS Mincho" w:hAnsi="Times New Roman" w:cs="Times New Roman"/>
          <w:spacing w:val="-6"/>
          <w:sz w:val="28"/>
          <w:szCs w:val="28"/>
        </w:rPr>
        <w:t>аз Ростехнадзора от 21.03.2018 №</w:t>
      </w:r>
      <w:r w:rsidRPr="00A27CFA">
        <w:rPr>
          <w:rFonts w:ascii="Times New Roman" w:eastAsia="MS Mincho" w:hAnsi="Times New Roman" w:cs="Times New Roman"/>
          <w:spacing w:val="-6"/>
          <w:sz w:val="28"/>
          <w:szCs w:val="28"/>
        </w:rPr>
        <w:t xml:space="preserve"> 120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утвержденные приказом Федеральной службы по экологическому, технологическому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атомному</w:t>
      </w:r>
      <w:r w:rsidR="003011B3">
        <w:rPr>
          <w:rFonts w:ascii="Times New Roman" w:eastAsia="MS Mincho" w:hAnsi="Times New Roman" w:cs="Times New Roman"/>
          <w:spacing w:val="-6"/>
          <w:sz w:val="28"/>
          <w:szCs w:val="28"/>
        </w:rPr>
        <w:t xml:space="preserve"> надзору от 31 октября 2016 г. №</w:t>
      </w:r>
      <w:r w:rsidRPr="00A27CFA">
        <w:rPr>
          <w:rFonts w:ascii="Times New Roman" w:eastAsia="MS Mincho" w:hAnsi="Times New Roman" w:cs="Times New Roman"/>
          <w:spacing w:val="-6"/>
          <w:sz w:val="28"/>
          <w:szCs w:val="28"/>
        </w:rPr>
        <w:t xml:space="preserve"> 449" (зарегистрирован Минюстом Росс</w:t>
      </w:r>
      <w:r w:rsidR="003011B3">
        <w:rPr>
          <w:rFonts w:ascii="Times New Roman" w:eastAsia="MS Mincho" w:hAnsi="Times New Roman" w:cs="Times New Roman"/>
          <w:spacing w:val="-6"/>
          <w:sz w:val="28"/>
          <w:szCs w:val="28"/>
        </w:rPr>
        <w:t>ии 19.04.2018, регистрационный №</w:t>
      </w:r>
      <w:r w:rsidRPr="00A27CFA">
        <w:rPr>
          <w:rFonts w:ascii="Times New Roman" w:eastAsia="MS Mincho" w:hAnsi="Times New Roman" w:cs="Times New Roman"/>
          <w:spacing w:val="-6"/>
          <w:sz w:val="28"/>
          <w:szCs w:val="28"/>
        </w:rPr>
        <w:t xml:space="preserve"> 50822).</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Внесены изменения в административные регламенты:</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1. Прик</w:t>
      </w:r>
      <w:r w:rsidR="003011B3">
        <w:rPr>
          <w:rFonts w:ascii="Times New Roman" w:eastAsia="MS Mincho" w:hAnsi="Times New Roman" w:cs="Times New Roman"/>
          <w:spacing w:val="-6"/>
          <w:sz w:val="28"/>
          <w:szCs w:val="28"/>
        </w:rPr>
        <w:t>аз Ростехнадзора от 12.04.2018 №</w:t>
      </w:r>
      <w:r w:rsidRPr="00A27CFA">
        <w:rPr>
          <w:rFonts w:ascii="Times New Roman" w:eastAsia="MS Mincho" w:hAnsi="Times New Roman" w:cs="Times New Roman"/>
          <w:spacing w:val="-6"/>
          <w:sz w:val="28"/>
          <w:szCs w:val="28"/>
        </w:rPr>
        <w:t xml:space="preserve"> 167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производству маркшейдерских работ, </w:t>
      </w:r>
      <w:r w:rsidRPr="00A27CFA">
        <w:rPr>
          <w:rFonts w:ascii="Times New Roman" w:eastAsia="MS Mincho" w:hAnsi="Times New Roman" w:cs="Times New Roman"/>
          <w:spacing w:val="-6"/>
          <w:sz w:val="28"/>
          <w:szCs w:val="28"/>
        </w:rPr>
        <w:lastRenderedPageBreak/>
        <w:t xml:space="preserve">утвержденный приказом Федеральной службы по экологическому, технологическому и атомному </w:t>
      </w:r>
      <w:r w:rsidR="003011B3">
        <w:rPr>
          <w:rFonts w:ascii="Times New Roman" w:eastAsia="MS Mincho" w:hAnsi="Times New Roman" w:cs="Times New Roman"/>
          <w:spacing w:val="-6"/>
          <w:sz w:val="28"/>
          <w:szCs w:val="28"/>
        </w:rPr>
        <w:t>надзору от 12 сентября 2012 г. №</w:t>
      </w:r>
      <w:r w:rsidRPr="00A27CFA">
        <w:rPr>
          <w:rFonts w:ascii="Times New Roman" w:eastAsia="MS Mincho" w:hAnsi="Times New Roman" w:cs="Times New Roman"/>
          <w:spacing w:val="-6"/>
          <w:sz w:val="28"/>
          <w:szCs w:val="28"/>
        </w:rPr>
        <w:t xml:space="preserve"> 512" (зарегистрирован Минюстом Росс</w:t>
      </w:r>
      <w:r w:rsidR="003011B3">
        <w:rPr>
          <w:rFonts w:ascii="Times New Roman" w:eastAsia="MS Mincho" w:hAnsi="Times New Roman" w:cs="Times New Roman"/>
          <w:spacing w:val="-6"/>
          <w:sz w:val="28"/>
          <w:szCs w:val="28"/>
        </w:rPr>
        <w:t>ии 07.05.2018, регистрационный №</w:t>
      </w:r>
      <w:r w:rsidRPr="00A27CFA">
        <w:rPr>
          <w:rFonts w:ascii="Times New Roman" w:eastAsia="MS Mincho" w:hAnsi="Times New Roman" w:cs="Times New Roman"/>
          <w:spacing w:val="-6"/>
          <w:sz w:val="28"/>
          <w:szCs w:val="28"/>
        </w:rPr>
        <w:t xml:space="preserve"> 50996).</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Иные нормативные правовые акты Ростехнадзора, принятые в 2018 году:</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1. Прик</w:t>
      </w:r>
      <w:r w:rsidR="003011B3">
        <w:rPr>
          <w:rFonts w:ascii="Times New Roman" w:eastAsia="MS Mincho" w:hAnsi="Times New Roman" w:cs="Times New Roman"/>
          <w:spacing w:val="-6"/>
          <w:sz w:val="28"/>
          <w:szCs w:val="28"/>
        </w:rPr>
        <w:t>аз Ростехнадзора от 09.04.2018 №</w:t>
      </w:r>
      <w:r w:rsidRPr="00A27CFA">
        <w:rPr>
          <w:rFonts w:ascii="Times New Roman" w:eastAsia="MS Mincho" w:hAnsi="Times New Roman" w:cs="Times New Roman"/>
          <w:spacing w:val="-6"/>
          <w:sz w:val="28"/>
          <w:szCs w:val="28"/>
        </w:rPr>
        <w:t xml:space="preserve"> 165 "О внесении изменений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в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Федеральной службы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 xml:space="preserve">по экологическому, технологическому и атомному надзору от 25 ноября 2016 г. </w:t>
      </w:r>
      <w:r w:rsidR="003011B3">
        <w:rPr>
          <w:rFonts w:ascii="Times New Roman" w:eastAsia="MS Mincho" w:hAnsi="Times New Roman" w:cs="Times New Roman"/>
          <w:spacing w:val="-6"/>
          <w:sz w:val="28"/>
          <w:szCs w:val="28"/>
        </w:rPr>
        <w:br/>
        <w:t>№</w:t>
      </w:r>
      <w:r w:rsidRPr="00A27CFA">
        <w:rPr>
          <w:rFonts w:ascii="Times New Roman" w:eastAsia="MS Mincho" w:hAnsi="Times New Roman" w:cs="Times New Roman"/>
          <w:spacing w:val="-6"/>
          <w:sz w:val="28"/>
          <w:szCs w:val="28"/>
        </w:rPr>
        <w:t xml:space="preserve"> 495" (зарегистрирован Минюстом России 27.04.2018, регистрационный </w:t>
      </w:r>
      <w:r w:rsidR="003011B3">
        <w:rPr>
          <w:rFonts w:ascii="Times New Roman" w:eastAsia="MS Mincho" w:hAnsi="Times New Roman" w:cs="Times New Roman"/>
          <w:spacing w:val="-6"/>
          <w:sz w:val="28"/>
          <w:szCs w:val="28"/>
        </w:rPr>
        <w:br/>
        <w:t>№</w:t>
      </w:r>
      <w:r w:rsidRPr="00A27CFA">
        <w:rPr>
          <w:rFonts w:ascii="Times New Roman" w:eastAsia="MS Mincho" w:hAnsi="Times New Roman" w:cs="Times New Roman"/>
          <w:spacing w:val="-6"/>
          <w:sz w:val="28"/>
          <w:szCs w:val="28"/>
        </w:rPr>
        <w:t xml:space="preserve"> 50931);</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2. Прик</w:t>
      </w:r>
      <w:r w:rsidR="003011B3">
        <w:rPr>
          <w:rFonts w:ascii="Times New Roman" w:eastAsia="MS Mincho" w:hAnsi="Times New Roman" w:cs="Times New Roman"/>
          <w:spacing w:val="-6"/>
          <w:sz w:val="28"/>
          <w:szCs w:val="28"/>
        </w:rPr>
        <w:t>аз Ростехнадзора от 24.01.2018 №</w:t>
      </w:r>
      <w:r w:rsidRPr="00A27CFA">
        <w:rPr>
          <w:rFonts w:ascii="Times New Roman" w:eastAsia="MS Mincho" w:hAnsi="Times New Roman" w:cs="Times New Roman"/>
          <w:spacing w:val="-6"/>
          <w:sz w:val="28"/>
          <w:szCs w:val="28"/>
        </w:rPr>
        <w:t xml:space="preserve"> 32 "О признании не подлежащими применению отдельных требований, содержащихся в актах Федерального горного и промышленного надзора России, в области ведения горных и взрывных работ" (зарегистрирован Минюстом Росс</w:t>
      </w:r>
      <w:r w:rsidR="003011B3">
        <w:rPr>
          <w:rFonts w:ascii="Times New Roman" w:eastAsia="MS Mincho" w:hAnsi="Times New Roman" w:cs="Times New Roman"/>
          <w:spacing w:val="-6"/>
          <w:sz w:val="28"/>
          <w:szCs w:val="28"/>
        </w:rPr>
        <w:t>ии 26.02.2018, регистрационный №</w:t>
      </w:r>
      <w:r w:rsidRPr="00A27CFA">
        <w:rPr>
          <w:rFonts w:ascii="Times New Roman" w:eastAsia="MS Mincho" w:hAnsi="Times New Roman" w:cs="Times New Roman"/>
          <w:spacing w:val="-6"/>
          <w:sz w:val="28"/>
          <w:szCs w:val="28"/>
        </w:rPr>
        <w:t xml:space="preserve"> 50123);</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3. Приказ Ростехнадзора от 01.06.2018 N 237 "О признании не подлежащей применению на территории Российской Федерации Типовой инструкции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по организации безопасного проведения газоопасных работ, утвержденной Госгортехнадзором СССР 20 февраля 1985 г.";</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4. Приказ Ростехнад</w:t>
      </w:r>
      <w:r w:rsidR="003011B3">
        <w:rPr>
          <w:rFonts w:ascii="Times New Roman" w:eastAsia="MS Mincho" w:hAnsi="Times New Roman" w:cs="Times New Roman"/>
          <w:spacing w:val="-6"/>
          <w:sz w:val="28"/>
          <w:szCs w:val="28"/>
        </w:rPr>
        <w:t>зора от 13.04.2018 №</w:t>
      </w:r>
      <w:r w:rsidRPr="00A27CFA">
        <w:rPr>
          <w:rFonts w:ascii="Times New Roman" w:eastAsia="MS Mincho" w:hAnsi="Times New Roman" w:cs="Times New Roman"/>
          <w:spacing w:val="-6"/>
          <w:sz w:val="28"/>
          <w:szCs w:val="28"/>
        </w:rPr>
        <w:t xml:space="preserve"> 170 "Об утверждении Порядка технического освидетельствования и обследования подъемных платформ для инвалидов, пассажирских конвейеров (движущихся пешеходных дорожек)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эскалаторов, а также формы акта технического освидетельствования подъемной платформы для инвалидов, пассажирского конвейера (движущейся пешеходной дорожки) и эскалатора и формы заключения по результатам обследования подъемной платформы для инвалидов, пассажирского конвейера (движущейся пешеходной дорожки) и эскалатора" (зарегистрирован Минюстом Росс</w:t>
      </w:r>
      <w:r w:rsidR="003011B3">
        <w:rPr>
          <w:rFonts w:ascii="Times New Roman" w:eastAsia="MS Mincho" w:hAnsi="Times New Roman" w:cs="Times New Roman"/>
          <w:spacing w:val="-6"/>
          <w:sz w:val="28"/>
          <w:szCs w:val="28"/>
        </w:rPr>
        <w:t>ии 29.06.2018, регистрационный №</w:t>
      </w:r>
      <w:r w:rsidRPr="00A27CFA">
        <w:rPr>
          <w:rFonts w:ascii="Times New Roman" w:eastAsia="MS Mincho" w:hAnsi="Times New Roman" w:cs="Times New Roman"/>
          <w:spacing w:val="-6"/>
          <w:sz w:val="28"/>
          <w:szCs w:val="28"/>
        </w:rPr>
        <w:t xml:space="preserve"> 51481).</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 Минюст России на государственную регистрацию направлены следующие нормативные правовые акты Ростехнадзора:</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lastRenderedPageBreak/>
        <w:t>1. Приказ от 06.06.2018 №</w:t>
      </w:r>
      <w:r w:rsidR="00A27CFA" w:rsidRPr="00A27CFA">
        <w:rPr>
          <w:rFonts w:ascii="Times New Roman" w:eastAsia="MS Mincho" w:hAnsi="Times New Roman" w:cs="Times New Roman"/>
          <w:spacing w:val="-6"/>
          <w:sz w:val="28"/>
          <w:szCs w:val="28"/>
        </w:rPr>
        <w:t xml:space="preserve"> 248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2. Приказ от 21.06.2018 №</w:t>
      </w:r>
      <w:r w:rsidR="00A27CFA" w:rsidRPr="00A27CFA">
        <w:rPr>
          <w:rFonts w:ascii="Times New Roman" w:eastAsia="MS Mincho" w:hAnsi="Times New Roman" w:cs="Times New Roman"/>
          <w:spacing w:val="-6"/>
          <w:sz w:val="28"/>
          <w:szCs w:val="28"/>
        </w:rPr>
        <w:t xml:space="preserve"> 269 "О внесении изменений в Административный регламент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утвержденный приказом Росте</w:t>
      </w:r>
      <w:r>
        <w:rPr>
          <w:rFonts w:ascii="Times New Roman" w:eastAsia="MS Mincho" w:hAnsi="Times New Roman" w:cs="Times New Roman"/>
          <w:spacing w:val="-6"/>
          <w:sz w:val="28"/>
          <w:szCs w:val="28"/>
        </w:rPr>
        <w:t>хнадзора от 11 августа 2015 г. №</w:t>
      </w:r>
      <w:r w:rsidR="00A27CFA" w:rsidRPr="00A27CFA">
        <w:rPr>
          <w:rFonts w:ascii="Times New Roman" w:eastAsia="MS Mincho" w:hAnsi="Times New Roman" w:cs="Times New Roman"/>
          <w:spacing w:val="-6"/>
          <w:sz w:val="28"/>
          <w:szCs w:val="28"/>
        </w:rPr>
        <w:t xml:space="preserve"> 305";</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3. Приказ от 12.07.2018 №</w:t>
      </w:r>
      <w:r w:rsidR="00A27CFA" w:rsidRPr="00A27CFA">
        <w:rPr>
          <w:rFonts w:ascii="Times New Roman" w:eastAsia="MS Mincho" w:hAnsi="Times New Roman" w:cs="Times New Roman"/>
          <w:spacing w:val="-6"/>
          <w:sz w:val="28"/>
          <w:szCs w:val="28"/>
        </w:rPr>
        <w:t xml:space="preserve"> 298 "О внесении изменений в Федеральные нормы и правила в области промышленной безопасности "Общие требования к обоснованию безопасности опасного производственного объекта".</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 2018 году в Минюсте России прошли государственную регистрацию следующие нормативные правовые акты Ростехнадзора, принятые в 2017 году:</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1. Приказ от 12.12.2017 №</w:t>
      </w:r>
      <w:r w:rsidR="00A27CFA" w:rsidRPr="00A27CFA">
        <w:rPr>
          <w:rFonts w:ascii="Times New Roman" w:eastAsia="MS Mincho" w:hAnsi="Times New Roman" w:cs="Times New Roman"/>
          <w:spacing w:val="-6"/>
          <w:sz w:val="28"/>
          <w:szCs w:val="28"/>
        </w:rPr>
        <w:t xml:space="preserve"> 539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Ростехнадз</w:t>
      </w:r>
      <w:r>
        <w:rPr>
          <w:rFonts w:ascii="Times New Roman" w:eastAsia="MS Mincho" w:hAnsi="Times New Roman" w:cs="Times New Roman"/>
          <w:spacing w:val="-6"/>
          <w:sz w:val="28"/>
          <w:szCs w:val="28"/>
        </w:rPr>
        <w:t>ора от 25.03.2014 №</w:t>
      </w:r>
      <w:r w:rsidR="00A27CFA" w:rsidRPr="00A27CFA">
        <w:rPr>
          <w:rFonts w:ascii="Times New Roman" w:eastAsia="MS Mincho" w:hAnsi="Times New Roman" w:cs="Times New Roman"/>
          <w:spacing w:val="-6"/>
          <w:sz w:val="28"/>
          <w:szCs w:val="28"/>
        </w:rPr>
        <w:t xml:space="preserve"> 116" (зарегистриров</w:t>
      </w:r>
      <w:r>
        <w:rPr>
          <w:rFonts w:ascii="Times New Roman" w:eastAsia="MS Mincho" w:hAnsi="Times New Roman" w:cs="Times New Roman"/>
          <w:spacing w:val="-6"/>
          <w:sz w:val="28"/>
          <w:szCs w:val="28"/>
        </w:rPr>
        <w:t>ан 15.06.2018, регистрационный №</w:t>
      </w:r>
      <w:r w:rsidR="00A27CFA" w:rsidRPr="00A27CFA">
        <w:rPr>
          <w:rFonts w:ascii="Times New Roman" w:eastAsia="MS Mincho" w:hAnsi="Times New Roman" w:cs="Times New Roman"/>
          <w:spacing w:val="-6"/>
          <w:sz w:val="28"/>
          <w:szCs w:val="28"/>
        </w:rPr>
        <w:t xml:space="preserve"> 51352);</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2. Приказ от 21.12.2017 №</w:t>
      </w:r>
      <w:r w:rsidR="00A27CFA" w:rsidRPr="00A27CFA">
        <w:rPr>
          <w:rFonts w:ascii="Times New Roman" w:eastAsia="MS Mincho" w:hAnsi="Times New Roman" w:cs="Times New Roman"/>
          <w:spacing w:val="-6"/>
          <w:sz w:val="28"/>
          <w:szCs w:val="28"/>
        </w:rPr>
        <w:t xml:space="preserve"> 557 "Об утверждении форм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 (зарегистрирован 0</w:t>
      </w:r>
      <w:r>
        <w:rPr>
          <w:rFonts w:ascii="Times New Roman" w:eastAsia="MS Mincho" w:hAnsi="Times New Roman" w:cs="Times New Roman"/>
          <w:spacing w:val="-6"/>
          <w:sz w:val="28"/>
          <w:szCs w:val="28"/>
        </w:rPr>
        <w:t>3.05.2018, регистрационный №</w:t>
      </w:r>
      <w:r w:rsidR="00A27CFA" w:rsidRPr="00A27CFA">
        <w:rPr>
          <w:rFonts w:ascii="Times New Roman" w:eastAsia="MS Mincho" w:hAnsi="Times New Roman" w:cs="Times New Roman"/>
          <w:spacing w:val="-6"/>
          <w:sz w:val="28"/>
          <w:szCs w:val="28"/>
        </w:rPr>
        <w:t xml:space="preserve"> 50956);</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lastRenderedPageBreak/>
        <w:t>3. Приказ от 30.11.2017 №</w:t>
      </w:r>
      <w:r w:rsidR="00A27CFA" w:rsidRPr="00A27CFA">
        <w:rPr>
          <w:rFonts w:ascii="Times New Roman" w:eastAsia="MS Mincho" w:hAnsi="Times New Roman" w:cs="Times New Roman"/>
          <w:spacing w:val="-6"/>
          <w:sz w:val="28"/>
          <w:szCs w:val="28"/>
        </w:rPr>
        <w:t xml:space="preserve"> 518 "О внесении изменений в Федеральные нормы и правила в области промышленной безопасности "Правила безопасности при взрывных работах", утвержденные приказом Федеральной службы </w:t>
      </w:r>
      <w:r>
        <w:rPr>
          <w:rFonts w:ascii="Times New Roman" w:eastAsia="MS Mincho" w:hAnsi="Times New Roman" w:cs="Times New Roman"/>
          <w:spacing w:val="-6"/>
          <w:sz w:val="28"/>
          <w:szCs w:val="28"/>
        </w:rPr>
        <w:br/>
      </w:r>
      <w:r w:rsidR="00A27CFA" w:rsidRPr="00A27CFA">
        <w:rPr>
          <w:rFonts w:ascii="Times New Roman" w:eastAsia="MS Mincho" w:hAnsi="Times New Roman" w:cs="Times New Roman"/>
          <w:spacing w:val="-6"/>
          <w:sz w:val="28"/>
          <w:szCs w:val="28"/>
        </w:rPr>
        <w:t>по экологическому, технологическому и атомному</w:t>
      </w:r>
      <w:r>
        <w:rPr>
          <w:rFonts w:ascii="Times New Roman" w:eastAsia="MS Mincho" w:hAnsi="Times New Roman" w:cs="Times New Roman"/>
          <w:spacing w:val="-6"/>
          <w:sz w:val="28"/>
          <w:szCs w:val="28"/>
        </w:rPr>
        <w:t xml:space="preserve"> надзору от 16 декабря 2013 г. №</w:t>
      </w:r>
      <w:r w:rsidR="00A27CFA" w:rsidRPr="00A27CFA">
        <w:rPr>
          <w:rFonts w:ascii="Times New Roman" w:eastAsia="MS Mincho" w:hAnsi="Times New Roman" w:cs="Times New Roman"/>
          <w:spacing w:val="-6"/>
          <w:sz w:val="28"/>
          <w:szCs w:val="28"/>
        </w:rPr>
        <w:t xml:space="preserve"> 605" (зарегистриров</w:t>
      </w:r>
      <w:r>
        <w:rPr>
          <w:rFonts w:ascii="Times New Roman" w:eastAsia="MS Mincho" w:hAnsi="Times New Roman" w:cs="Times New Roman"/>
          <w:spacing w:val="-6"/>
          <w:sz w:val="28"/>
          <w:szCs w:val="28"/>
        </w:rPr>
        <w:t>ан 12.04.2018, регистрационный №</w:t>
      </w:r>
      <w:r w:rsidR="00A27CFA" w:rsidRPr="00A27CFA">
        <w:rPr>
          <w:rFonts w:ascii="Times New Roman" w:eastAsia="MS Mincho" w:hAnsi="Times New Roman" w:cs="Times New Roman"/>
          <w:spacing w:val="-6"/>
          <w:sz w:val="28"/>
          <w:szCs w:val="28"/>
        </w:rPr>
        <w:t xml:space="preserve"> 50737);</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4. Приказ от 21.12.2017 №</w:t>
      </w:r>
      <w:r w:rsidR="00A27CFA" w:rsidRPr="00A27CFA">
        <w:rPr>
          <w:rFonts w:ascii="Times New Roman" w:eastAsia="MS Mincho" w:hAnsi="Times New Roman" w:cs="Times New Roman"/>
          <w:spacing w:val="-6"/>
          <w:sz w:val="28"/>
          <w:szCs w:val="28"/>
        </w:rPr>
        <w:t xml:space="preserve"> 556 "Об утверждении формы проверочного листа (списка контрольных вопросов), используемого Федеральной службой </w:t>
      </w:r>
      <w:r>
        <w:rPr>
          <w:rFonts w:ascii="Times New Roman" w:eastAsia="MS Mincho" w:hAnsi="Times New Roman" w:cs="Times New Roman"/>
          <w:spacing w:val="-6"/>
          <w:sz w:val="28"/>
          <w:szCs w:val="28"/>
        </w:rPr>
        <w:br/>
      </w:r>
      <w:r w:rsidR="00A27CFA" w:rsidRPr="00A27CFA">
        <w:rPr>
          <w:rFonts w:ascii="Times New Roman" w:eastAsia="MS Mincho" w:hAnsi="Times New Roman" w:cs="Times New Roman"/>
          <w:spacing w:val="-6"/>
          <w:sz w:val="28"/>
          <w:szCs w:val="28"/>
        </w:rPr>
        <w:t>по экологическому, технологическому и атомному надзору при проведении плановой проверки в рамках осуществления федерального государственного надзора в области безопасности гидротехнических сооружений" (зарегистриров</w:t>
      </w:r>
      <w:r>
        <w:rPr>
          <w:rFonts w:ascii="Times New Roman" w:eastAsia="MS Mincho" w:hAnsi="Times New Roman" w:cs="Times New Roman"/>
          <w:spacing w:val="-6"/>
          <w:sz w:val="28"/>
          <w:szCs w:val="28"/>
        </w:rPr>
        <w:t>ан 26.03.2018, регистрационный №</w:t>
      </w:r>
      <w:r w:rsidR="00A27CFA" w:rsidRPr="00A27CFA">
        <w:rPr>
          <w:rFonts w:ascii="Times New Roman" w:eastAsia="MS Mincho" w:hAnsi="Times New Roman" w:cs="Times New Roman"/>
          <w:spacing w:val="-6"/>
          <w:sz w:val="28"/>
          <w:szCs w:val="28"/>
        </w:rPr>
        <w:t xml:space="preserve"> 50510);</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5. Приказ от 09.11.2017 №</w:t>
      </w:r>
      <w:r w:rsidR="00A27CFA" w:rsidRPr="00A27CFA">
        <w:rPr>
          <w:rFonts w:ascii="Times New Roman" w:eastAsia="MS Mincho" w:hAnsi="Times New Roman" w:cs="Times New Roman"/>
          <w:spacing w:val="-6"/>
          <w:sz w:val="28"/>
          <w:szCs w:val="28"/>
        </w:rPr>
        <w:t xml:space="preserve"> 470 "О внесении изменений в Требования </w:t>
      </w:r>
      <w:r>
        <w:rPr>
          <w:rFonts w:ascii="Times New Roman" w:eastAsia="MS Mincho" w:hAnsi="Times New Roman" w:cs="Times New Roman"/>
          <w:spacing w:val="-6"/>
          <w:sz w:val="28"/>
          <w:szCs w:val="28"/>
        </w:rPr>
        <w:br/>
      </w:r>
      <w:r w:rsidR="00A27CFA" w:rsidRPr="00A27CFA">
        <w:rPr>
          <w:rFonts w:ascii="Times New Roman" w:eastAsia="MS Mincho" w:hAnsi="Times New Roman" w:cs="Times New Roman"/>
          <w:spacing w:val="-6"/>
          <w:sz w:val="28"/>
          <w:szCs w:val="28"/>
        </w:rPr>
        <w:t xml:space="preserve">к составу и порядку ведения исполнительной документации при строительстве, реконструкции, капитальном ремонте объектов капитального строительства </w:t>
      </w:r>
      <w:r>
        <w:rPr>
          <w:rFonts w:ascii="Times New Roman" w:eastAsia="MS Mincho" w:hAnsi="Times New Roman" w:cs="Times New Roman"/>
          <w:spacing w:val="-6"/>
          <w:sz w:val="28"/>
          <w:szCs w:val="28"/>
        </w:rPr>
        <w:br/>
      </w:r>
      <w:r w:rsidR="00A27CFA" w:rsidRPr="00A27CFA">
        <w:rPr>
          <w:rFonts w:ascii="Times New Roman" w:eastAsia="MS Mincho" w:hAnsi="Times New Roman" w:cs="Times New Roman"/>
          <w:spacing w:val="-6"/>
          <w:sz w:val="28"/>
          <w:szCs w:val="28"/>
        </w:rPr>
        <w:t>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w:t>
      </w:r>
      <w:r>
        <w:rPr>
          <w:rFonts w:ascii="Times New Roman" w:eastAsia="MS Mincho" w:hAnsi="Times New Roman" w:cs="Times New Roman"/>
          <w:spacing w:val="-6"/>
          <w:sz w:val="28"/>
          <w:szCs w:val="28"/>
        </w:rPr>
        <w:t xml:space="preserve"> надзору от 26 декабря 2006 г. №</w:t>
      </w:r>
      <w:r w:rsidR="00A27CFA" w:rsidRPr="00A27CFA">
        <w:rPr>
          <w:rFonts w:ascii="Times New Roman" w:eastAsia="MS Mincho" w:hAnsi="Times New Roman" w:cs="Times New Roman"/>
          <w:spacing w:val="-6"/>
          <w:sz w:val="28"/>
          <w:szCs w:val="28"/>
        </w:rPr>
        <w:t xml:space="preserve"> 1128" (зарегистрирован 15.02.2018, регистрационный </w:t>
      </w:r>
      <w:r>
        <w:rPr>
          <w:rFonts w:ascii="Times New Roman" w:eastAsia="MS Mincho" w:hAnsi="Times New Roman" w:cs="Times New Roman"/>
          <w:spacing w:val="-6"/>
          <w:sz w:val="28"/>
          <w:szCs w:val="28"/>
        </w:rPr>
        <w:br/>
        <w:t>№</w:t>
      </w:r>
      <w:r w:rsidR="00A27CFA" w:rsidRPr="00A27CFA">
        <w:rPr>
          <w:rFonts w:ascii="Times New Roman" w:eastAsia="MS Mincho" w:hAnsi="Times New Roman" w:cs="Times New Roman"/>
          <w:spacing w:val="-6"/>
          <w:sz w:val="28"/>
          <w:szCs w:val="28"/>
        </w:rPr>
        <w:t xml:space="preserve"> 50053);</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6. Приказ от 20.11.2017 </w:t>
      </w:r>
      <w:r w:rsidR="003011B3">
        <w:rPr>
          <w:rFonts w:ascii="Times New Roman" w:eastAsia="MS Mincho" w:hAnsi="Times New Roman" w:cs="Times New Roman"/>
          <w:spacing w:val="-6"/>
          <w:sz w:val="28"/>
          <w:szCs w:val="28"/>
        </w:rPr>
        <w:t>№</w:t>
      </w:r>
      <w:r w:rsidRPr="00A27CFA">
        <w:rPr>
          <w:rFonts w:ascii="Times New Roman" w:eastAsia="MS Mincho" w:hAnsi="Times New Roman" w:cs="Times New Roman"/>
          <w:spacing w:val="-6"/>
          <w:sz w:val="28"/>
          <w:szCs w:val="28"/>
        </w:rPr>
        <w:t xml:space="preserve"> 488 "Об утверждении Федеральных норм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правил в области промышленной безопасности "Правила безопасности при разработке угольных месторождений открытым способом" (зарегистриров</w:t>
      </w:r>
      <w:r w:rsidR="003011B3">
        <w:rPr>
          <w:rFonts w:ascii="Times New Roman" w:eastAsia="MS Mincho" w:hAnsi="Times New Roman" w:cs="Times New Roman"/>
          <w:spacing w:val="-6"/>
          <w:sz w:val="28"/>
          <w:szCs w:val="28"/>
        </w:rPr>
        <w:t>ан 12.02.2018, регистрационный №</w:t>
      </w:r>
      <w:r w:rsidRPr="00A27CFA">
        <w:rPr>
          <w:rFonts w:ascii="Times New Roman" w:eastAsia="MS Mincho" w:hAnsi="Times New Roman" w:cs="Times New Roman"/>
          <w:spacing w:val="-6"/>
          <w:sz w:val="28"/>
          <w:szCs w:val="28"/>
        </w:rPr>
        <w:t xml:space="preserve"> 49999);</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7. </w:t>
      </w:r>
      <w:r w:rsidR="003011B3">
        <w:rPr>
          <w:rFonts w:ascii="Times New Roman" w:eastAsia="MS Mincho" w:hAnsi="Times New Roman" w:cs="Times New Roman"/>
          <w:spacing w:val="-6"/>
          <w:sz w:val="28"/>
          <w:szCs w:val="28"/>
        </w:rPr>
        <w:t>Приказ от 20.11.2017 №</w:t>
      </w:r>
      <w:r w:rsidRPr="00A27CFA">
        <w:rPr>
          <w:rFonts w:ascii="Times New Roman" w:eastAsia="MS Mincho" w:hAnsi="Times New Roman" w:cs="Times New Roman"/>
          <w:spacing w:val="-6"/>
          <w:sz w:val="28"/>
          <w:szCs w:val="28"/>
        </w:rPr>
        <w:t xml:space="preserve"> 487 "Об утверждении Федеральных норм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и правил в области промышленной безопасности "Правила безопасности при обогащении и брикетировании углей" (зарегистриров</w:t>
      </w:r>
      <w:r w:rsidR="003011B3">
        <w:rPr>
          <w:rFonts w:ascii="Times New Roman" w:eastAsia="MS Mincho" w:hAnsi="Times New Roman" w:cs="Times New Roman"/>
          <w:spacing w:val="-6"/>
          <w:sz w:val="28"/>
          <w:szCs w:val="28"/>
        </w:rPr>
        <w:t>ан 12.02.2018, регистрационный №</w:t>
      </w:r>
      <w:r w:rsidRPr="00A27CFA">
        <w:rPr>
          <w:rFonts w:ascii="Times New Roman" w:eastAsia="MS Mincho" w:hAnsi="Times New Roman" w:cs="Times New Roman"/>
          <w:spacing w:val="-6"/>
          <w:sz w:val="28"/>
          <w:szCs w:val="28"/>
        </w:rPr>
        <w:t xml:space="preserve"> 50000);</w:t>
      </w:r>
    </w:p>
    <w:p w:rsidR="00A27CFA" w:rsidRPr="00A27CFA" w:rsidRDefault="003011B3" w:rsidP="00A27CFA">
      <w:pPr>
        <w:spacing w:after="0" w:line="360" w:lineRule="auto"/>
        <w:ind w:firstLine="720"/>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8. Приказ от 30.11.2017 №</w:t>
      </w:r>
      <w:r w:rsidR="00A27CFA" w:rsidRPr="00A27CFA">
        <w:rPr>
          <w:rFonts w:ascii="Times New Roman" w:eastAsia="MS Mincho" w:hAnsi="Times New Roman" w:cs="Times New Roman"/>
          <w:spacing w:val="-6"/>
          <w:sz w:val="28"/>
          <w:szCs w:val="28"/>
        </w:rPr>
        <w:t xml:space="preserve"> 520 "Об утверждении Типового положения о единой системе управления промышленной безопасностью и охраной труда для </w:t>
      </w:r>
      <w:r w:rsidR="00A27CFA" w:rsidRPr="00A27CFA">
        <w:rPr>
          <w:rFonts w:ascii="Times New Roman" w:eastAsia="MS Mincho" w:hAnsi="Times New Roman" w:cs="Times New Roman"/>
          <w:spacing w:val="-6"/>
          <w:sz w:val="28"/>
          <w:szCs w:val="28"/>
        </w:rPr>
        <w:lastRenderedPageBreak/>
        <w:t>организаций по добыче (переработке) угля (горючих сланцев)" (зарегистриров</w:t>
      </w:r>
      <w:r>
        <w:rPr>
          <w:rFonts w:ascii="Times New Roman" w:eastAsia="MS Mincho" w:hAnsi="Times New Roman" w:cs="Times New Roman"/>
          <w:spacing w:val="-6"/>
          <w:sz w:val="28"/>
          <w:szCs w:val="28"/>
        </w:rPr>
        <w:t>ан 09.01.2018, регистрационный №</w:t>
      </w:r>
      <w:r w:rsidR="00A27CFA" w:rsidRPr="00A27CFA">
        <w:rPr>
          <w:rFonts w:ascii="Times New Roman" w:eastAsia="MS Mincho" w:hAnsi="Times New Roman" w:cs="Times New Roman"/>
          <w:spacing w:val="-6"/>
          <w:sz w:val="28"/>
          <w:szCs w:val="28"/>
        </w:rPr>
        <w:t xml:space="preserve"> 49554).</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Вступил в силу приказ Ростехнадзора от 29 сентября 2017 г. №</w:t>
      </w:r>
      <w:r w:rsidR="003011B3">
        <w:rPr>
          <w:rFonts w:ascii="Times New Roman" w:eastAsia="MS Mincho" w:hAnsi="Times New Roman" w:cs="Times New Roman"/>
          <w:spacing w:val="-6"/>
          <w:sz w:val="28"/>
          <w:szCs w:val="28"/>
        </w:rPr>
        <w:t xml:space="preserve"> </w:t>
      </w:r>
      <w:r w:rsidRPr="00A27CFA">
        <w:rPr>
          <w:rFonts w:ascii="Times New Roman" w:eastAsia="MS Mincho" w:hAnsi="Times New Roman" w:cs="Times New Roman"/>
          <w:spacing w:val="-6"/>
          <w:sz w:val="28"/>
          <w:szCs w:val="28"/>
        </w:rPr>
        <w:t>401 «Об утверждении Требований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 планов и схем развития горных работ», зарегистрированный Минюстом России 01.11.2017, рег. №</w:t>
      </w:r>
      <w:r w:rsidR="003011B3">
        <w:rPr>
          <w:rFonts w:ascii="Times New Roman" w:eastAsia="MS Mincho" w:hAnsi="Times New Roman" w:cs="Times New Roman"/>
          <w:spacing w:val="-6"/>
          <w:sz w:val="28"/>
          <w:szCs w:val="28"/>
        </w:rPr>
        <w:t xml:space="preserve"> </w:t>
      </w:r>
      <w:r w:rsidRPr="00A27CFA">
        <w:rPr>
          <w:rFonts w:ascii="Times New Roman" w:eastAsia="MS Mincho" w:hAnsi="Times New Roman" w:cs="Times New Roman"/>
          <w:spacing w:val="-6"/>
          <w:sz w:val="28"/>
          <w:szCs w:val="28"/>
        </w:rPr>
        <w:t>48762.</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Вступил в силу приказ Ростехнадзора от 01.11.2017 №</w:t>
      </w:r>
      <w:r w:rsidR="003011B3">
        <w:rPr>
          <w:rFonts w:ascii="Times New Roman" w:eastAsia="MS Mincho" w:hAnsi="Times New Roman" w:cs="Times New Roman"/>
          <w:spacing w:val="-6"/>
          <w:sz w:val="28"/>
          <w:szCs w:val="28"/>
        </w:rPr>
        <w:t xml:space="preserve"> </w:t>
      </w:r>
      <w:r w:rsidRPr="00A27CFA">
        <w:rPr>
          <w:rFonts w:ascii="Times New Roman" w:eastAsia="MS Mincho" w:hAnsi="Times New Roman" w:cs="Times New Roman"/>
          <w:spacing w:val="-6"/>
          <w:sz w:val="28"/>
          <w:szCs w:val="28"/>
        </w:rPr>
        <w:t>461 «Об утверждении Требований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уточненные границы горного отвода», зарегистрированный Минюстом России 01.12.2017, рег. №</w:t>
      </w:r>
      <w:r w:rsidR="003011B3">
        <w:rPr>
          <w:rFonts w:ascii="Times New Roman" w:eastAsia="MS Mincho" w:hAnsi="Times New Roman" w:cs="Times New Roman"/>
          <w:spacing w:val="-6"/>
          <w:sz w:val="28"/>
          <w:szCs w:val="28"/>
        </w:rPr>
        <w:t xml:space="preserve"> </w:t>
      </w:r>
      <w:r w:rsidRPr="00A27CFA">
        <w:rPr>
          <w:rFonts w:ascii="Times New Roman" w:eastAsia="MS Mincho" w:hAnsi="Times New Roman" w:cs="Times New Roman"/>
          <w:spacing w:val="-6"/>
          <w:sz w:val="28"/>
          <w:szCs w:val="28"/>
        </w:rPr>
        <w:t xml:space="preserve">49082.                    </w:t>
      </w:r>
    </w:p>
    <w:p w:rsidR="00A27CFA" w:rsidRPr="00A27CFA" w:rsidRDefault="00A27CFA" w:rsidP="00A27CFA">
      <w:pPr>
        <w:spacing w:after="0" w:line="360" w:lineRule="auto"/>
        <w:ind w:firstLine="720"/>
        <w:jc w:val="both"/>
        <w:rPr>
          <w:rFonts w:ascii="Times New Roman" w:eastAsia="MS Mincho" w:hAnsi="Times New Roman" w:cs="Times New Roman"/>
          <w:spacing w:val="-6"/>
          <w:sz w:val="28"/>
          <w:szCs w:val="28"/>
        </w:rPr>
      </w:pPr>
      <w:r w:rsidRPr="00A27CFA">
        <w:rPr>
          <w:rFonts w:ascii="Times New Roman" w:eastAsia="MS Mincho" w:hAnsi="Times New Roman" w:cs="Times New Roman"/>
          <w:spacing w:val="-6"/>
          <w:sz w:val="28"/>
          <w:szCs w:val="28"/>
        </w:rPr>
        <w:t xml:space="preserve">Периодически вносятся изменения в приказ Ростехнадзора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от 17 октября 2016 года №</w:t>
      </w:r>
      <w:r w:rsidR="003011B3">
        <w:rPr>
          <w:rFonts w:ascii="Times New Roman" w:eastAsia="MS Mincho" w:hAnsi="Times New Roman" w:cs="Times New Roman"/>
          <w:spacing w:val="-6"/>
          <w:sz w:val="28"/>
          <w:szCs w:val="28"/>
        </w:rPr>
        <w:t xml:space="preserve"> </w:t>
      </w:r>
      <w:r w:rsidRPr="00A27CFA">
        <w:rPr>
          <w:rFonts w:ascii="Times New Roman" w:eastAsia="MS Mincho" w:hAnsi="Times New Roman" w:cs="Times New Roman"/>
          <w:spacing w:val="-6"/>
          <w:sz w:val="28"/>
          <w:szCs w:val="28"/>
        </w:rPr>
        <w:t xml:space="preserve">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в приказ </w:t>
      </w:r>
      <w:r w:rsidR="003011B3">
        <w:rPr>
          <w:rFonts w:ascii="Times New Roman" w:eastAsia="MS Mincho" w:hAnsi="Times New Roman" w:cs="Times New Roman"/>
          <w:spacing w:val="-6"/>
          <w:sz w:val="28"/>
          <w:szCs w:val="28"/>
        </w:rPr>
        <w:br/>
      </w:r>
      <w:r w:rsidRPr="00A27CFA">
        <w:rPr>
          <w:rFonts w:ascii="Times New Roman" w:eastAsia="MS Mincho" w:hAnsi="Times New Roman" w:cs="Times New Roman"/>
          <w:spacing w:val="-6"/>
          <w:sz w:val="28"/>
          <w:szCs w:val="28"/>
        </w:rPr>
        <w:t>от 06.04.2012 №</w:t>
      </w:r>
      <w:r w:rsidR="003011B3">
        <w:rPr>
          <w:rFonts w:ascii="Times New Roman" w:eastAsia="MS Mincho" w:hAnsi="Times New Roman" w:cs="Times New Roman"/>
          <w:spacing w:val="-6"/>
          <w:sz w:val="28"/>
          <w:szCs w:val="28"/>
        </w:rPr>
        <w:t xml:space="preserve"> </w:t>
      </w:r>
      <w:r w:rsidRPr="00A27CFA">
        <w:rPr>
          <w:rFonts w:ascii="Times New Roman" w:eastAsia="MS Mincho" w:hAnsi="Times New Roman" w:cs="Times New Roman"/>
          <w:spacing w:val="-6"/>
          <w:sz w:val="28"/>
          <w:szCs w:val="28"/>
        </w:rPr>
        <w:t>233</w:t>
      </w:r>
      <w:r w:rsidRPr="00A27CFA">
        <w:rPr>
          <w:rFonts w:ascii="Times New Roman" w:eastAsia="Times New Roman" w:hAnsi="Times New Roman" w:cs="Times New Roman"/>
          <w:spacing w:val="-6"/>
          <w:sz w:val="28"/>
          <w:szCs w:val="28"/>
        </w:rPr>
        <w:t xml:space="preserve"> </w:t>
      </w:r>
      <w:r w:rsidRPr="00A27CFA">
        <w:rPr>
          <w:rFonts w:ascii="Times New Roman" w:eastAsia="MS Mincho" w:hAnsi="Times New Roman" w:cs="Times New Roman"/>
          <w:spacing w:val="-6"/>
          <w:sz w:val="28"/>
          <w:szCs w:val="28"/>
        </w:rPr>
        <w:t>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A27CFA" w:rsidRPr="00A27CFA" w:rsidRDefault="00A27CFA" w:rsidP="00A27CFA">
      <w:pPr>
        <w:spacing w:after="0" w:line="360" w:lineRule="auto"/>
        <w:jc w:val="center"/>
        <w:rPr>
          <w:rFonts w:ascii="Times New Roman" w:eastAsia="Times New Roman" w:hAnsi="Times New Roman" w:cs="Times New Roman"/>
          <w:b/>
          <w:spacing w:val="-6"/>
          <w:sz w:val="28"/>
          <w:szCs w:val="28"/>
        </w:rPr>
      </w:pPr>
    </w:p>
    <w:p w:rsidR="00A27CFA" w:rsidRDefault="00A27CFA" w:rsidP="00F22974">
      <w:pPr>
        <w:spacing w:after="0" w:line="240" w:lineRule="auto"/>
        <w:jc w:val="center"/>
        <w:rPr>
          <w:rFonts w:ascii="Times New Roman" w:eastAsia="Times New Roman" w:hAnsi="Times New Roman" w:cs="Times New Roman"/>
          <w:b/>
          <w:spacing w:val="-6"/>
          <w:sz w:val="28"/>
          <w:szCs w:val="28"/>
        </w:rPr>
      </w:pPr>
      <w:r w:rsidRPr="00A27CFA">
        <w:rPr>
          <w:rFonts w:ascii="Times New Roman" w:eastAsia="Times New Roman" w:hAnsi="Times New Roman" w:cs="Times New Roman"/>
          <w:b/>
          <w:spacing w:val="-6"/>
          <w:sz w:val="28"/>
          <w:szCs w:val="28"/>
        </w:rPr>
        <w:t>План нормотворческой деятельности Федеральной службы по экологическому, технологическому</w:t>
      </w:r>
      <w:r w:rsidR="00F22974">
        <w:rPr>
          <w:rFonts w:ascii="Times New Roman" w:eastAsia="Times New Roman" w:hAnsi="Times New Roman" w:cs="Times New Roman"/>
          <w:b/>
          <w:spacing w:val="-6"/>
          <w:sz w:val="28"/>
          <w:szCs w:val="28"/>
        </w:rPr>
        <w:t xml:space="preserve"> и атомному надзору на 2019 год</w:t>
      </w:r>
    </w:p>
    <w:p w:rsidR="00F22974" w:rsidRPr="00F22974" w:rsidRDefault="00F22974" w:rsidP="00F22974">
      <w:pPr>
        <w:spacing w:after="0" w:line="240" w:lineRule="auto"/>
        <w:jc w:val="center"/>
        <w:rPr>
          <w:rFonts w:ascii="Times New Roman" w:eastAsia="Times New Roman" w:hAnsi="Times New Roman" w:cs="Times New Roman"/>
          <w:b/>
          <w:spacing w:val="-6"/>
          <w:sz w:val="28"/>
          <w:szCs w:val="28"/>
        </w:rPr>
      </w:pP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I.</w:t>
      </w:r>
      <w:r w:rsidRPr="00A27CFA">
        <w:rPr>
          <w:rFonts w:ascii="Times New Roman" w:eastAsia="Times New Roman" w:hAnsi="Times New Roman" w:cs="Times New Roman"/>
          <w:spacing w:val="-6"/>
          <w:sz w:val="28"/>
          <w:szCs w:val="28"/>
        </w:rPr>
        <w:tab/>
        <w:t xml:space="preserve"> Разработка проектов федеральных законов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1. «О внесении изменений в статью 55.24 Градостроительного кодекса Российской Федерации (в части введения федерального государственного надзора </w:t>
      </w:r>
      <w:r w:rsidRPr="00A27CFA">
        <w:rPr>
          <w:rFonts w:ascii="Times New Roman" w:eastAsia="Times New Roman" w:hAnsi="Times New Roman" w:cs="Times New Roman"/>
          <w:spacing w:val="-6"/>
          <w:sz w:val="28"/>
          <w:szCs w:val="28"/>
        </w:rPr>
        <w:lastRenderedPageBreak/>
        <w:t>в сфере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w:t>
      </w:r>
      <w:r w:rsidRPr="00BD13FF">
        <w:rPr>
          <w:rFonts w:ascii="Times New Roman" w:eastAsia="Times New Roman" w:hAnsi="Times New Roman" w:cs="Times New Roman"/>
          <w:spacing w:val="-6"/>
          <w:sz w:val="28"/>
          <w:szCs w:val="28"/>
        </w:rPr>
        <w:t xml:space="preserve"> эскалаторов в метрополитенах)» - </w:t>
      </w:r>
      <w:r w:rsidRPr="00A27CFA">
        <w:rPr>
          <w:rFonts w:ascii="Times New Roman" w:eastAsia="Times New Roman" w:hAnsi="Times New Roman" w:cs="Times New Roman"/>
          <w:spacing w:val="-6"/>
          <w:sz w:val="28"/>
          <w:szCs w:val="28"/>
        </w:rPr>
        <w:t>Март</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2. </w:t>
      </w:r>
      <w:r w:rsidRPr="00BD13FF">
        <w:rPr>
          <w:rFonts w:ascii="Times New Roman" w:eastAsia="Times New Roman" w:hAnsi="Times New Roman" w:cs="Times New Roman"/>
          <w:spacing w:val="-6"/>
          <w:sz w:val="28"/>
          <w:szCs w:val="28"/>
        </w:rPr>
        <w:t xml:space="preserve">«О промышленной безопасности» - </w:t>
      </w:r>
      <w:r w:rsidRPr="00A27CFA">
        <w:rPr>
          <w:rFonts w:ascii="Times New Roman" w:eastAsia="Times New Roman" w:hAnsi="Times New Roman" w:cs="Times New Roman"/>
          <w:spacing w:val="-6"/>
          <w:sz w:val="28"/>
          <w:szCs w:val="28"/>
        </w:rPr>
        <w:t>Октябрь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3. «О внесении изменений в Кодекс Российской Федерации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об административных правонарушениях в части совершенствования механизма привлечения к ответственности за нарушение требований по безопасному ведению работ на объектах электроэнергетики и теплоснабжения, установленных правилами по охране труда»</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В связи с принятием Федерального закона от 19.07.2018 № 207-ФЗ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 возникла необходимость наделения Ростехнадзора полномочиями по привлечению к административной ответственности за нарушение требований по безопасному ведению работ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на объектах электроэнергетики и теплоснабжения, установленных правилами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по охране труда</w:t>
      </w:r>
      <w:r w:rsidRPr="00BD13FF">
        <w:rPr>
          <w:rFonts w:ascii="Times New Roman" w:eastAsia="Times New Roman" w:hAnsi="Times New Roman" w:cs="Times New Roman"/>
          <w:spacing w:val="-6"/>
          <w:sz w:val="28"/>
          <w:szCs w:val="28"/>
        </w:rPr>
        <w:t xml:space="preserve"> - </w:t>
      </w:r>
      <w:r w:rsidRPr="00A27CFA">
        <w:rPr>
          <w:rFonts w:ascii="Times New Roman" w:eastAsia="Times New Roman" w:hAnsi="Times New Roman" w:cs="Times New Roman"/>
          <w:spacing w:val="-6"/>
          <w:sz w:val="28"/>
          <w:szCs w:val="28"/>
        </w:rPr>
        <w:t>Ноябрь</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4. «О внесении изменений в Федеральный закон «О безопаснос</w:t>
      </w:r>
      <w:r w:rsidRPr="00BD13FF">
        <w:rPr>
          <w:rFonts w:ascii="Times New Roman" w:eastAsia="Times New Roman" w:hAnsi="Times New Roman" w:cs="Times New Roman"/>
          <w:spacing w:val="-6"/>
          <w:sz w:val="28"/>
          <w:szCs w:val="28"/>
        </w:rPr>
        <w:t>ти гидротехнических сооружений».</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Разрабатывается в рамках реализации поручения Правительства Российской Федерации от 01.10.2018 № ДК-П9-179пр в целях совершенствования законодательства в области безопасности ГТС, в части исключения избыточных требований при строительстве, реконструкции и эксплуатации ГТС</w:t>
      </w:r>
      <w:r w:rsidRPr="00BD13FF">
        <w:rPr>
          <w:rFonts w:ascii="Times New Roman" w:eastAsia="Times New Roman" w:hAnsi="Times New Roman" w:cs="Times New Roman"/>
          <w:spacing w:val="-6"/>
          <w:sz w:val="28"/>
          <w:szCs w:val="28"/>
        </w:rPr>
        <w:t xml:space="preserve"> – </w:t>
      </w:r>
      <w:r w:rsidRPr="00A27CFA">
        <w:rPr>
          <w:rFonts w:ascii="Times New Roman" w:eastAsia="Times New Roman" w:hAnsi="Times New Roman" w:cs="Times New Roman"/>
          <w:spacing w:val="-6"/>
          <w:sz w:val="28"/>
          <w:szCs w:val="28"/>
        </w:rPr>
        <w:t>Ноябрь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II. Разработка проектов постановлений Правительства Российской Федерации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«Об утверждении порядка выдачи разрешений на допуск к эксплуатации </w:t>
      </w:r>
      <w:proofErr w:type="spellStart"/>
      <w:r w:rsidRPr="00A27CFA">
        <w:rPr>
          <w:rFonts w:ascii="Times New Roman" w:eastAsia="Times New Roman" w:hAnsi="Times New Roman" w:cs="Times New Roman"/>
          <w:spacing w:val="-6"/>
          <w:sz w:val="28"/>
          <w:szCs w:val="28"/>
        </w:rPr>
        <w:t>энергопринимающих</w:t>
      </w:r>
      <w:proofErr w:type="spellEnd"/>
      <w:r w:rsidRPr="00A27CFA">
        <w:rPr>
          <w:rFonts w:ascii="Times New Roman" w:eastAsia="Times New Roman" w:hAnsi="Times New Roman" w:cs="Times New Roman"/>
          <w:spacing w:val="-6"/>
          <w:sz w:val="28"/>
          <w:szCs w:val="28"/>
        </w:rPr>
        <w:t xml:space="preserve"> устройств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27CFA">
        <w:rPr>
          <w:rFonts w:ascii="Times New Roman" w:eastAsia="Times New Roman" w:hAnsi="Times New Roman" w:cs="Times New Roman"/>
          <w:spacing w:val="-6"/>
          <w:sz w:val="28"/>
          <w:szCs w:val="28"/>
        </w:rPr>
        <w:t>теплопотребляющих</w:t>
      </w:r>
      <w:proofErr w:type="spellEnd"/>
      <w:r w:rsidRPr="00A27CFA">
        <w:rPr>
          <w:rFonts w:ascii="Times New Roman" w:eastAsia="Times New Roman" w:hAnsi="Times New Roman" w:cs="Times New Roman"/>
          <w:spacing w:val="-6"/>
          <w:sz w:val="28"/>
          <w:szCs w:val="28"/>
        </w:rPr>
        <w:t xml:space="preserve"> установок и внесении изменений в некоторые акты Прав</w:t>
      </w:r>
      <w:r w:rsidRPr="00BD13FF">
        <w:rPr>
          <w:rFonts w:ascii="Times New Roman" w:eastAsia="Times New Roman" w:hAnsi="Times New Roman" w:cs="Times New Roman"/>
          <w:spacing w:val="-6"/>
          <w:sz w:val="28"/>
          <w:szCs w:val="28"/>
        </w:rPr>
        <w:t>ительства Российской Федерации».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3 месяца со дня опубликования федерального закона «О внесении изменений в Федеральный закон «Об электроэнергетике» и Федеральный закон «О теплоснабжении» по вопросам допуска к эксплуатации энергоустановок, осуществления общественного контроля в области электроэнергетики»</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III. Разработка проектов федеральных норм и правил в области промышленной безопасности</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1. «О внесении изменений в Федеральные нормы и правила в области промышленной безопасности «Правила безопасности производств хлора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хлорсодержащих сред», утвержденные приказом Рос</w:t>
      </w:r>
      <w:r w:rsidRPr="00BD13FF">
        <w:rPr>
          <w:rFonts w:ascii="Times New Roman" w:eastAsia="Times New Roman" w:hAnsi="Times New Roman" w:cs="Times New Roman"/>
          <w:spacing w:val="-6"/>
          <w:sz w:val="28"/>
          <w:szCs w:val="28"/>
        </w:rPr>
        <w:t xml:space="preserve">технадзора от 20.11.2013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 554» - </w:t>
      </w:r>
      <w:r w:rsidRPr="00A27CFA">
        <w:rPr>
          <w:rFonts w:ascii="Times New Roman" w:eastAsia="Times New Roman" w:hAnsi="Times New Roman" w:cs="Times New Roman"/>
          <w:spacing w:val="-6"/>
          <w:sz w:val="28"/>
          <w:szCs w:val="28"/>
        </w:rPr>
        <w:t>Октябрь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2. «О внесении изменений в 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утвержденные приказом Рос</w:t>
      </w:r>
      <w:r w:rsidRPr="00BD13FF">
        <w:rPr>
          <w:rFonts w:ascii="Times New Roman" w:eastAsia="Times New Roman" w:hAnsi="Times New Roman" w:cs="Times New Roman"/>
          <w:spacing w:val="-6"/>
          <w:sz w:val="28"/>
          <w:szCs w:val="28"/>
        </w:rPr>
        <w:t xml:space="preserve">технадзора от 06.11.2013 № 520» - </w:t>
      </w:r>
      <w:r w:rsidRPr="00A27CFA">
        <w:rPr>
          <w:rFonts w:ascii="Times New Roman" w:eastAsia="Times New Roman" w:hAnsi="Times New Roman" w:cs="Times New Roman"/>
          <w:spacing w:val="-6"/>
          <w:sz w:val="28"/>
          <w:szCs w:val="28"/>
        </w:rPr>
        <w:t>Ноябрь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3. «О внесении изменений в Федеральные нормы и правила в области промышленной безопасности «Правила безопасности при разработке угольных месторождений открытым способом», утверждённые приказом Рос</w:t>
      </w:r>
      <w:r w:rsidRPr="00BD13FF">
        <w:rPr>
          <w:rFonts w:ascii="Times New Roman" w:eastAsia="Times New Roman" w:hAnsi="Times New Roman" w:cs="Times New Roman"/>
          <w:spacing w:val="-6"/>
          <w:sz w:val="28"/>
          <w:szCs w:val="28"/>
        </w:rPr>
        <w:t xml:space="preserve">технадзора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от 20.11.2017 № 488» - </w:t>
      </w:r>
      <w:r w:rsidRPr="00A27CFA">
        <w:rPr>
          <w:rFonts w:ascii="Times New Roman" w:eastAsia="Times New Roman" w:hAnsi="Times New Roman" w:cs="Times New Roman"/>
          <w:spacing w:val="-6"/>
          <w:sz w:val="28"/>
          <w:szCs w:val="28"/>
        </w:rPr>
        <w:t>Ноябрь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4. «О внесении изменений в Федеральные нормы и правила в области промышленной безопасности «Правила безопасности при обогащении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брикетировании углей», утверждённые приказом Рос</w:t>
      </w:r>
      <w:r w:rsidRPr="00BD13FF">
        <w:rPr>
          <w:rFonts w:ascii="Times New Roman" w:eastAsia="Times New Roman" w:hAnsi="Times New Roman" w:cs="Times New Roman"/>
          <w:spacing w:val="-6"/>
          <w:sz w:val="28"/>
          <w:szCs w:val="28"/>
        </w:rPr>
        <w:t xml:space="preserve">технадзора от 20.11.2017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 487» - </w:t>
      </w:r>
      <w:r w:rsidRPr="00A27CFA">
        <w:rPr>
          <w:rFonts w:ascii="Times New Roman" w:eastAsia="Times New Roman" w:hAnsi="Times New Roman" w:cs="Times New Roman"/>
          <w:spacing w:val="-6"/>
          <w:sz w:val="28"/>
          <w:szCs w:val="28"/>
        </w:rPr>
        <w:t>Ноябрь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5.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w:t>
      </w:r>
      <w:r w:rsidRPr="00BD13FF">
        <w:rPr>
          <w:rFonts w:ascii="Times New Roman" w:eastAsia="Times New Roman" w:hAnsi="Times New Roman" w:cs="Times New Roman"/>
          <w:spacing w:val="-6"/>
          <w:sz w:val="28"/>
          <w:szCs w:val="28"/>
        </w:rPr>
        <w:t>еталлургической промышленности» - Декабрь.</w:t>
      </w:r>
      <w:r w:rsidRPr="00A27CFA">
        <w:rPr>
          <w:rFonts w:ascii="Times New Roman" w:eastAsia="Times New Roman" w:hAnsi="Times New Roman" w:cs="Times New Roman"/>
          <w:spacing w:val="-6"/>
          <w:sz w:val="28"/>
          <w:szCs w:val="28"/>
        </w:rPr>
        <w:t>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IV. Разработка проектов административных регламентов</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1. «Об утверждении Административного регламента по предоставлению Федеральной службой по экологическому, технологическому и атомному надзору </w:t>
      </w:r>
      <w:r w:rsidRPr="00A27CFA">
        <w:rPr>
          <w:rFonts w:ascii="Times New Roman" w:eastAsia="Times New Roman" w:hAnsi="Times New Roman" w:cs="Times New Roman"/>
          <w:spacing w:val="-6"/>
          <w:sz w:val="28"/>
          <w:szCs w:val="28"/>
        </w:rPr>
        <w:lastRenderedPageBreak/>
        <w:t>государственной услуги по ведению реестра деклар</w:t>
      </w:r>
      <w:r w:rsidRPr="00BD13FF">
        <w:rPr>
          <w:rFonts w:ascii="Times New Roman" w:eastAsia="Times New Roman" w:hAnsi="Times New Roman" w:cs="Times New Roman"/>
          <w:spacing w:val="-6"/>
          <w:sz w:val="28"/>
          <w:szCs w:val="28"/>
        </w:rPr>
        <w:t xml:space="preserve">аций промышленной безопасности» - </w:t>
      </w:r>
      <w:r w:rsidRPr="00A27CFA">
        <w:rPr>
          <w:rFonts w:ascii="Times New Roman" w:eastAsia="Times New Roman" w:hAnsi="Times New Roman" w:cs="Times New Roman"/>
          <w:spacing w:val="-6"/>
          <w:sz w:val="28"/>
          <w:szCs w:val="28"/>
        </w:rPr>
        <w:t>Июнь</w:t>
      </w:r>
      <w:r w:rsidRPr="00BD13FF">
        <w:rPr>
          <w:rFonts w:ascii="Times New Roman" w:eastAsia="Times New Roman" w:hAnsi="Times New Roman" w:cs="Times New Roman"/>
          <w:spacing w:val="-6"/>
          <w:sz w:val="28"/>
          <w:szCs w:val="28"/>
        </w:rPr>
        <w:t>.</w:t>
      </w:r>
      <w:r w:rsidRPr="00A27CFA">
        <w:rPr>
          <w:rFonts w:ascii="Times New Roman" w:eastAsia="Times New Roman" w:hAnsi="Times New Roman" w:cs="Times New Roman"/>
          <w:spacing w:val="-6"/>
          <w:sz w:val="28"/>
          <w:szCs w:val="28"/>
        </w:rPr>
        <w:t xml:space="preserve">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2.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ведению реестра заключений экспер</w:t>
      </w:r>
      <w:r w:rsidRPr="00BD13FF">
        <w:rPr>
          <w:rFonts w:ascii="Times New Roman" w:eastAsia="Times New Roman" w:hAnsi="Times New Roman" w:cs="Times New Roman"/>
          <w:spacing w:val="-6"/>
          <w:sz w:val="28"/>
          <w:szCs w:val="28"/>
        </w:rPr>
        <w:t xml:space="preserve">тизы промышленной безопасности» - </w:t>
      </w:r>
      <w:r w:rsidRPr="00A27CFA">
        <w:rPr>
          <w:rFonts w:ascii="Times New Roman" w:eastAsia="Times New Roman" w:hAnsi="Times New Roman" w:cs="Times New Roman"/>
          <w:spacing w:val="-6"/>
          <w:sz w:val="28"/>
          <w:szCs w:val="28"/>
        </w:rPr>
        <w:t>Июль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3. «Об утверждении Административного регламента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w:t>
      </w:r>
      <w:r w:rsidRPr="00BD13FF">
        <w:rPr>
          <w:rFonts w:ascii="Times New Roman" w:eastAsia="Times New Roman" w:hAnsi="Times New Roman" w:cs="Times New Roman"/>
          <w:spacing w:val="-6"/>
          <w:sz w:val="28"/>
          <w:szCs w:val="28"/>
        </w:rPr>
        <w:t xml:space="preserve"> I, II и III классов опасности» - </w:t>
      </w:r>
      <w:r w:rsidRPr="00A27CFA">
        <w:rPr>
          <w:rFonts w:ascii="Times New Roman" w:eastAsia="Times New Roman" w:hAnsi="Times New Roman" w:cs="Times New Roman"/>
          <w:spacing w:val="-6"/>
          <w:sz w:val="28"/>
          <w:szCs w:val="28"/>
        </w:rPr>
        <w:t>Июль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4.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согласованию планов и схем развития горных рабо</w:t>
      </w:r>
      <w:r w:rsidRPr="00BD13FF">
        <w:rPr>
          <w:rFonts w:ascii="Times New Roman" w:eastAsia="Times New Roman" w:hAnsi="Times New Roman" w:cs="Times New Roman"/>
          <w:spacing w:val="-6"/>
          <w:sz w:val="28"/>
          <w:szCs w:val="28"/>
        </w:rPr>
        <w:t xml:space="preserve">т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по видам полезных ископаемых» - </w:t>
      </w:r>
      <w:r w:rsidRPr="00A27CFA">
        <w:rPr>
          <w:rFonts w:ascii="Times New Roman" w:eastAsia="Times New Roman" w:hAnsi="Times New Roman" w:cs="Times New Roman"/>
          <w:spacing w:val="-6"/>
          <w:sz w:val="28"/>
          <w:szCs w:val="28"/>
        </w:rPr>
        <w:t>Июль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5.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участию представителя Федеральной службы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по экологическому, технологическому и атомному надзору в комиссии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по проведению приемочных испытаний взрывчатых веществ и изделий на их основе и по согласованию программы и</w:t>
      </w:r>
      <w:r w:rsidRPr="00BD13FF">
        <w:rPr>
          <w:rFonts w:ascii="Times New Roman" w:eastAsia="Times New Roman" w:hAnsi="Times New Roman" w:cs="Times New Roman"/>
          <w:spacing w:val="-6"/>
          <w:sz w:val="28"/>
          <w:szCs w:val="28"/>
        </w:rPr>
        <w:t xml:space="preserve"> методики приемочных испытаний» - </w:t>
      </w:r>
      <w:r w:rsidRPr="00A27CFA">
        <w:rPr>
          <w:rFonts w:ascii="Times New Roman" w:eastAsia="Times New Roman" w:hAnsi="Times New Roman" w:cs="Times New Roman"/>
          <w:spacing w:val="-6"/>
          <w:sz w:val="28"/>
          <w:szCs w:val="28"/>
        </w:rPr>
        <w:t>Июль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6. «Об утверждении Административного регламента Федеральной службы по экологическому, технологическому и атомному надзору по осуществлению федерального государственного надзора в обл</w:t>
      </w:r>
      <w:r w:rsidRPr="00BD13FF">
        <w:rPr>
          <w:rFonts w:ascii="Times New Roman" w:eastAsia="Times New Roman" w:hAnsi="Times New Roman" w:cs="Times New Roman"/>
          <w:spacing w:val="-6"/>
          <w:sz w:val="28"/>
          <w:szCs w:val="28"/>
        </w:rPr>
        <w:t xml:space="preserve">асти промышленной безопасности» - </w:t>
      </w:r>
      <w:r w:rsidRPr="00A27CFA">
        <w:rPr>
          <w:rFonts w:ascii="Times New Roman" w:eastAsia="Times New Roman" w:hAnsi="Times New Roman" w:cs="Times New Roman"/>
          <w:spacing w:val="-6"/>
          <w:sz w:val="28"/>
          <w:szCs w:val="28"/>
        </w:rPr>
        <w:t>Август</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7.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оформлению документов, удостоверяющих уто</w:t>
      </w:r>
      <w:r w:rsidRPr="00BD13FF">
        <w:rPr>
          <w:rFonts w:ascii="Times New Roman" w:eastAsia="Times New Roman" w:hAnsi="Times New Roman" w:cs="Times New Roman"/>
          <w:spacing w:val="-6"/>
          <w:sz w:val="28"/>
          <w:szCs w:val="28"/>
        </w:rPr>
        <w:t xml:space="preserve">чнённые границы горного отвода» - </w:t>
      </w:r>
      <w:r w:rsidRPr="00A27CFA">
        <w:rPr>
          <w:rFonts w:ascii="Times New Roman" w:eastAsia="Times New Roman" w:hAnsi="Times New Roman" w:cs="Times New Roman"/>
          <w:spacing w:val="-6"/>
          <w:sz w:val="28"/>
          <w:szCs w:val="28"/>
        </w:rPr>
        <w:t>Ноябрь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lastRenderedPageBreak/>
        <w:t xml:space="preserve">8.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в государственном реестре опа</w:t>
      </w:r>
      <w:r w:rsidRPr="00BD13FF">
        <w:rPr>
          <w:rFonts w:ascii="Times New Roman" w:eastAsia="Times New Roman" w:hAnsi="Times New Roman" w:cs="Times New Roman"/>
          <w:spacing w:val="-6"/>
          <w:sz w:val="28"/>
          <w:szCs w:val="28"/>
        </w:rPr>
        <w:t xml:space="preserve">сных производственных объектов» - </w:t>
      </w:r>
      <w:r w:rsidRPr="00A27CFA">
        <w:rPr>
          <w:rFonts w:ascii="Times New Roman" w:eastAsia="Times New Roman" w:hAnsi="Times New Roman" w:cs="Times New Roman"/>
          <w:spacing w:val="-6"/>
          <w:sz w:val="28"/>
          <w:szCs w:val="28"/>
        </w:rPr>
        <w:t>Ноябрь</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9.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к эксплуатации </w:t>
      </w:r>
      <w:proofErr w:type="spellStart"/>
      <w:r w:rsidRPr="00A27CFA">
        <w:rPr>
          <w:rFonts w:ascii="Times New Roman" w:eastAsia="Times New Roman" w:hAnsi="Times New Roman" w:cs="Times New Roman"/>
          <w:spacing w:val="-6"/>
          <w:sz w:val="28"/>
          <w:szCs w:val="28"/>
        </w:rPr>
        <w:t>энергопринимающих</w:t>
      </w:r>
      <w:proofErr w:type="spellEnd"/>
      <w:r w:rsidRPr="00A27CFA">
        <w:rPr>
          <w:rFonts w:ascii="Times New Roman" w:eastAsia="Times New Roman" w:hAnsi="Times New Roman" w:cs="Times New Roman"/>
          <w:spacing w:val="-6"/>
          <w:sz w:val="28"/>
          <w:szCs w:val="28"/>
        </w:rPr>
        <w:t xml:space="preserve"> устройств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27CFA">
        <w:rPr>
          <w:rFonts w:ascii="Times New Roman" w:eastAsia="Times New Roman" w:hAnsi="Times New Roman" w:cs="Times New Roman"/>
          <w:spacing w:val="-6"/>
          <w:sz w:val="28"/>
          <w:szCs w:val="28"/>
        </w:rPr>
        <w:t>теплопотребляющих</w:t>
      </w:r>
      <w:proofErr w:type="spellEnd"/>
      <w:r w:rsidRPr="00BD13FF">
        <w:rPr>
          <w:rFonts w:ascii="Times New Roman" w:eastAsia="Times New Roman" w:hAnsi="Times New Roman" w:cs="Times New Roman"/>
          <w:spacing w:val="-6"/>
          <w:sz w:val="28"/>
          <w:szCs w:val="28"/>
        </w:rPr>
        <w:t xml:space="preserve"> установок».</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3 месяца со дня опубликования Федерального закона «О внесении изменений в Федеральный закон «Об электроэнергетике» и Федеральный закон «О теплоснабжении» по вопросам допуска к эксплуатации энергоустановок, осуществления общественного контроля в области электроэнергетики»</w:t>
      </w:r>
      <w:r w:rsidRPr="00BD13FF">
        <w:rPr>
          <w:rFonts w:ascii="Times New Roman" w:eastAsia="Times New Roman" w:hAnsi="Times New Roman" w:cs="Times New Roman"/>
          <w:spacing w:val="-6"/>
          <w:sz w:val="28"/>
          <w:szCs w:val="28"/>
        </w:rPr>
        <w:t>.</w:t>
      </w:r>
      <w:r w:rsidRPr="00A27CFA">
        <w:rPr>
          <w:rFonts w:ascii="Times New Roman" w:eastAsia="Times New Roman" w:hAnsi="Times New Roman" w:cs="Times New Roman"/>
          <w:spacing w:val="-6"/>
          <w:sz w:val="28"/>
          <w:szCs w:val="28"/>
        </w:rPr>
        <w:t xml:space="preserve"> </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10.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w:t>
      </w:r>
      <w:r w:rsidRPr="00BD13FF">
        <w:rPr>
          <w:rFonts w:ascii="Times New Roman" w:eastAsia="Times New Roman" w:hAnsi="Times New Roman" w:cs="Times New Roman"/>
          <w:spacing w:val="-6"/>
          <w:sz w:val="28"/>
          <w:szCs w:val="28"/>
        </w:rPr>
        <w:t>ости в сфере электроэнергетики».</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6 месяцев со дня принятия постановления Правительства Российской Федерации «О подготовке и аттестации по вопросам безопасности опасных производственных объектов, гидротехнических сооружений, безопасности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в сфере электроэнергетики»</w:t>
      </w:r>
      <w:r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V. Разработка иных проектов нормативных правовых актов Ростехнадзора</w:t>
      </w:r>
    </w:p>
    <w:p w:rsidR="00A27CFA" w:rsidRPr="00A27CFA" w:rsidRDefault="00A27CFA" w:rsidP="00521FE8">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1. «О внесении изменений в приказ Ростехнадзора от 29 ноября 2005 г.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893 «Об утверждении Порядка оформления декларации промышленной безопасности опасных производственных объектов и пер</w:t>
      </w:r>
      <w:r w:rsidR="00521FE8" w:rsidRPr="00BD13FF">
        <w:rPr>
          <w:rFonts w:ascii="Times New Roman" w:eastAsia="Times New Roman" w:hAnsi="Times New Roman" w:cs="Times New Roman"/>
          <w:spacing w:val="-6"/>
          <w:sz w:val="28"/>
          <w:szCs w:val="28"/>
        </w:rPr>
        <w:t xml:space="preserve">ечня включаемых в нее сведений» - </w:t>
      </w:r>
      <w:r w:rsidRPr="00A27CFA">
        <w:rPr>
          <w:rFonts w:ascii="Times New Roman" w:eastAsia="Times New Roman" w:hAnsi="Times New Roman" w:cs="Times New Roman"/>
          <w:spacing w:val="-6"/>
          <w:sz w:val="28"/>
          <w:szCs w:val="28"/>
        </w:rPr>
        <w:t>Октябрь</w:t>
      </w:r>
      <w:r w:rsidR="00521FE8" w:rsidRPr="00BD13FF">
        <w:rPr>
          <w:rFonts w:ascii="Times New Roman" w:eastAsia="Times New Roman" w:hAnsi="Times New Roman" w:cs="Times New Roman"/>
          <w:spacing w:val="-6"/>
          <w:sz w:val="28"/>
          <w:szCs w:val="28"/>
        </w:rPr>
        <w:t>.</w:t>
      </w:r>
    </w:p>
    <w:p w:rsidR="00A27CFA" w:rsidRPr="00A27CFA" w:rsidRDefault="00A27CFA" w:rsidP="00521FE8">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2. «О внесении изменений в Требования к регистрации объектов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в государственном реестре опасных производственных объектов и ведению </w:t>
      </w:r>
      <w:r w:rsidRPr="00A27CFA">
        <w:rPr>
          <w:rFonts w:ascii="Times New Roman" w:eastAsia="Times New Roman" w:hAnsi="Times New Roman" w:cs="Times New Roman"/>
          <w:spacing w:val="-6"/>
          <w:sz w:val="28"/>
          <w:szCs w:val="28"/>
        </w:rPr>
        <w:lastRenderedPageBreak/>
        <w:t xml:space="preserve">государственного реестра опасных производственных объектов, утвержденные приказом Федеральной службы по экологическому, технологическому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и атомному надзору о</w:t>
      </w:r>
      <w:r w:rsidR="00521FE8" w:rsidRPr="00BD13FF">
        <w:rPr>
          <w:rFonts w:ascii="Times New Roman" w:eastAsia="Times New Roman" w:hAnsi="Times New Roman" w:cs="Times New Roman"/>
          <w:spacing w:val="-6"/>
          <w:sz w:val="28"/>
          <w:szCs w:val="28"/>
        </w:rPr>
        <w:t xml:space="preserve">т 25 ноября 2016 г. № 495» - </w:t>
      </w:r>
      <w:r w:rsidRPr="00A27CFA">
        <w:rPr>
          <w:rFonts w:ascii="Times New Roman" w:eastAsia="Times New Roman" w:hAnsi="Times New Roman" w:cs="Times New Roman"/>
          <w:spacing w:val="-6"/>
          <w:sz w:val="28"/>
          <w:szCs w:val="28"/>
        </w:rPr>
        <w:t>Ноябрь</w:t>
      </w:r>
      <w:r w:rsidR="00521FE8"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3. «О внесении изменений в некоторые нормативные правовые акты Федеральной службы по экологическому, технологическому и атомному надзору по вопросам аттестации в обл</w:t>
      </w:r>
      <w:r w:rsidR="00521FE8" w:rsidRPr="00BD13FF">
        <w:rPr>
          <w:rFonts w:ascii="Times New Roman" w:eastAsia="Times New Roman" w:hAnsi="Times New Roman" w:cs="Times New Roman"/>
          <w:spacing w:val="-6"/>
          <w:sz w:val="28"/>
          <w:szCs w:val="28"/>
        </w:rPr>
        <w:t>асти промышленной безопасности».</w:t>
      </w:r>
    </w:p>
    <w:p w:rsidR="00A27CFA" w:rsidRPr="00A27CFA" w:rsidRDefault="00A27CFA" w:rsidP="00521FE8">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6 месяцев со дня принятия постановления Правительства Российской Федерации «О подготовке и аттестации по вопросам промышленной безопасности, безопасности гидротехнических сооружений, безопасности в сфере электроэнергетики»</w:t>
      </w:r>
      <w:r w:rsidR="00521FE8" w:rsidRPr="00BD13FF">
        <w:rPr>
          <w:rFonts w:ascii="Times New Roman" w:eastAsia="Times New Roman" w:hAnsi="Times New Roman" w:cs="Times New Roman"/>
          <w:spacing w:val="-6"/>
          <w:sz w:val="28"/>
          <w:szCs w:val="28"/>
        </w:rPr>
        <w:t>.</w:t>
      </w:r>
    </w:p>
    <w:p w:rsidR="00A27CFA" w:rsidRPr="00A27CFA" w:rsidRDefault="00A27CFA" w:rsidP="00A27CFA">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 xml:space="preserve">4. «О признании утратившим силу приказа Ростехнадзора от 29.01.2007 </w:t>
      </w:r>
      <w:r w:rsidR="00F22974">
        <w:rPr>
          <w:rFonts w:ascii="Times New Roman" w:eastAsia="Times New Roman" w:hAnsi="Times New Roman" w:cs="Times New Roman"/>
          <w:spacing w:val="-6"/>
          <w:sz w:val="28"/>
          <w:szCs w:val="28"/>
        </w:rPr>
        <w:br/>
      </w:r>
      <w:r w:rsidRPr="00A27CFA">
        <w:rPr>
          <w:rFonts w:ascii="Times New Roman" w:eastAsia="Times New Roman" w:hAnsi="Times New Roman" w:cs="Times New Roman"/>
          <w:spacing w:val="-6"/>
          <w:sz w:val="28"/>
          <w:szCs w:val="28"/>
        </w:rPr>
        <w:t xml:space="preserve">№ 37 «О порядке подготовки и аттестации работников организаций, поднадзорных Федеральной службе по экологическому, технологическому </w:t>
      </w:r>
      <w:r w:rsidR="00F22974">
        <w:rPr>
          <w:rFonts w:ascii="Times New Roman" w:eastAsia="Times New Roman" w:hAnsi="Times New Roman" w:cs="Times New Roman"/>
          <w:spacing w:val="-6"/>
          <w:sz w:val="28"/>
          <w:szCs w:val="28"/>
        </w:rPr>
        <w:br/>
      </w:r>
      <w:r w:rsidR="00521FE8" w:rsidRPr="00BD13FF">
        <w:rPr>
          <w:rFonts w:ascii="Times New Roman" w:eastAsia="Times New Roman" w:hAnsi="Times New Roman" w:cs="Times New Roman"/>
          <w:spacing w:val="-6"/>
          <w:sz w:val="28"/>
          <w:szCs w:val="28"/>
        </w:rPr>
        <w:t>и атомному надзору».</w:t>
      </w:r>
    </w:p>
    <w:p w:rsidR="00A27CFA" w:rsidRPr="00BD13FF" w:rsidRDefault="00A27CFA" w:rsidP="00521FE8">
      <w:pPr>
        <w:spacing w:after="0" w:line="360" w:lineRule="auto"/>
        <w:ind w:firstLine="709"/>
        <w:jc w:val="both"/>
        <w:rPr>
          <w:rFonts w:ascii="Times New Roman" w:eastAsia="Times New Roman" w:hAnsi="Times New Roman" w:cs="Times New Roman"/>
          <w:spacing w:val="-6"/>
          <w:sz w:val="28"/>
          <w:szCs w:val="28"/>
        </w:rPr>
      </w:pPr>
      <w:r w:rsidRPr="00A27CFA">
        <w:rPr>
          <w:rFonts w:ascii="Times New Roman" w:eastAsia="Times New Roman" w:hAnsi="Times New Roman" w:cs="Times New Roman"/>
          <w:spacing w:val="-6"/>
          <w:sz w:val="28"/>
          <w:szCs w:val="28"/>
        </w:rPr>
        <w:t>6 месяцев со дня принятия постановления Правительства Российской Федерации «О подготовке и аттестации по вопросам промышленной безопасности, безопасности гидротехнических сооружений, безопасности в сфере электроэнергетики»</w:t>
      </w:r>
      <w:r w:rsidR="00521FE8" w:rsidRPr="00BD13FF">
        <w:rPr>
          <w:rFonts w:ascii="Times New Roman" w:eastAsia="Times New Roman" w:hAnsi="Times New Roman" w:cs="Times New Roman"/>
          <w:spacing w:val="-6"/>
          <w:sz w:val="28"/>
          <w:szCs w:val="28"/>
        </w:rPr>
        <w:t>.</w:t>
      </w:r>
    </w:p>
    <w:p w:rsidR="00521FE8" w:rsidRPr="00BD13FF" w:rsidRDefault="00521FE8" w:rsidP="00521FE8">
      <w:pPr>
        <w:spacing w:after="0" w:line="360" w:lineRule="auto"/>
        <w:ind w:firstLine="709"/>
        <w:jc w:val="both"/>
        <w:rPr>
          <w:rFonts w:ascii="Times New Roman" w:eastAsia="Times New Roman" w:hAnsi="Times New Roman" w:cs="Times New Roman"/>
          <w:spacing w:val="-6"/>
          <w:sz w:val="28"/>
          <w:szCs w:val="28"/>
        </w:rPr>
      </w:pPr>
    </w:p>
    <w:p w:rsidR="00521FE8" w:rsidRDefault="00521FE8"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Default="00F22974" w:rsidP="00521FE8">
      <w:pPr>
        <w:spacing w:after="0" w:line="360" w:lineRule="auto"/>
        <w:ind w:firstLine="709"/>
        <w:jc w:val="both"/>
        <w:rPr>
          <w:rFonts w:ascii="Times New Roman" w:eastAsia="Times New Roman" w:hAnsi="Times New Roman" w:cs="Times New Roman"/>
          <w:spacing w:val="-6"/>
          <w:sz w:val="28"/>
          <w:szCs w:val="28"/>
        </w:rPr>
      </w:pPr>
    </w:p>
    <w:p w:rsidR="00F22974" w:rsidRPr="00A27CFA" w:rsidRDefault="00F22974" w:rsidP="00521FE8">
      <w:pPr>
        <w:spacing w:after="0" w:line="360" w:lineRule="auto"/>
        <w:ind w:firstLine="709"/>
        <w:jc w:val="both"/>
        <w:rPr>
          <w:rFonts w:ascii="Times New Roman" w:eastAsia="Times New Roman" w:hAnsi="Times New Roman" w:cs="Times New Roman"/>
          <w:spacing w:val="-6"/>
          <w:sz w:val="28"/>
          <w:szCs w:val="28"/>
        </w:rPr>
      </w:pPr>
    </w:p>
    <w:p w:rsidR="00BD13FF" w:rsidRPr="00BD13FF" w:rsidRDefault="00BD13FF" w:rsidP="00BD13FF">
      <w:pPr>
        <w:tabs>
          <w:tab w:val="left" w:pos="1080"/>
          <w:tab w:val="left" w:pos="3960"/>
        </w:tabs>
        <w:spacing w:after="0" w:line="240" w:lineRule="auto"/>
        <w:ind w:left="3540" w:firstLine="708"/>
        <w:rPr>
          <w:rFonts w:ascii="Times New Roman" w:eastAsia="Times New Roman" w:hAnsi="Times New Roman" w:cs="Times New Roman"/>
          <w:b/>
          <w:spacing w:val="-6"/>
          <w:sz w:val="28"/>
          <w:szCs w:val="28"/>
        </w:rPr>
      </w:pPr>
      <w:r w:rsidRPr="00BD13FF">
        <w:rPr>
          <w:rFonts w:ascii="Times New Roman" w:eastAsia="Times New Roman" w:hAnsi="Times New Roman" w:cs="Times New Roman"/>
          <w:b/>
          <w:spacing w:val="-6"/>
          <w:sz w:val="28"/>
          <w:szCs w:val="28"/>
        </w:rPr>
        <w:lastRenderedPageBreak/>
        <w:t>АНАЛИЗ</w:t>
      </w:r>
    </w:p>
    <w:p w:rsidR="00BD13FF" w:rsidRPr="00BD13FF" w:rsidRDefault="00BD13FF" w:rsidP="00BD13FF">
      <w:pPr>
        <w:tabs>
          <w:tab w:val="left" w:pos="3960"/>
        </w:tabs>
        <w:spacing w:after="0" w:line="240" w:lineRule="auto"/>
        <w:jc w:val="center"/>
        <w:rPr>
          <w:rFonts w:ascii="Times New Roman" w:eastAsia="Times New Roman" w:hAnsi="Times New Roman" w:cs="Times New Roman"/>
          <w:b/>
          <w:spacing w:val="-6"/>
          <w:sz w:val="28"/>
          <w:szCs w:val="28"/>
        </w:rPr>
      </w:pPr>
      <w:r w:rsidRPr="00BD13FF">
        <w:rPr>
          <w:rFonts w:ascii="Times New Roman" w:eastAsia="Times New Roman" w:hAnsi="Times New Roman" w:cs="Times New Roman"/>
          <w:b/>
          <w:spacing w:val="-6"/>
          <w:sz w:val="28"/>
          <w:szCs w:val="28"/>
        </w:rPr>
        <w:t xml:space="preserve"> правоприменительной практики </w:t>
      </w:r>
      <w:proofErr w:type="spellStart"/>
      <w:r w:rsidRPr="00BD13FF">
        <w:rPr>
          <w:rFonts w:ascii="Times New Roman" w:eastAsia="Times New Roman" w:hAnsi="Times New Roman" w:cs="Times New Roman"/>
          <w:b/>
          <w:spacing w:val="-6"/>
          <w:sz w:val="28"/>
          <w:szCs w:val="28"/>
        </w:rPr>
        <w:t>контрольно</w:t>
      </w:r>
      <w:proofErr w:type="spellEnd"/>
      <w:r w:rsidRPr="00BD13FF">
        <w:rPr>
          <w:rFonts w:ascii="Times New Roman" w:eastAsia="Times New Roman" w:hAnsi="Times New Roman" w:cs="Times New Roman"/>
          <w:b/>
          <w:spacing w:val="-6"/>
          <w:sz w:val="28"/>
          <w:szCs w:val="28"/>
        </w:rPr>
        <w:t xml:space="preserve"> – надзорной деятельности МТУ Ростехнадзора за 2018 год при осуществлении энергетического надзора и надзора за гидротехническими сооружениями.</w:t>
      </w:r>
    </w:p>
    <w:p w:rsidR="00BD13FF" w:rsidRPr="00BD13FF" w:rsidRDefault="00BD13FF" w:rsidP="00BD13FF">
      <w:pPr>
        <w:spacing w:after="0" w:line="240" w:lineRule="auto"/>
        <w:ind w:firstLine="709"/>
        <w:jc w:val="both"/>
        <w:rPr>
          <w:rFonts w:ascii="Times New Roman" w:eastAsia="Times New Roman" w:hAnsi="Times New Roman" w:cs="Times New Roman"/>
          <w:spacing w:val="-6"/>
          <w:sz w:val="28"/>
          <w:szCs w:val="28"/>
        </w:rPr>
      </w:pPr>
    </w:p>
    <w:p w:rsidR="00BD13FF" w:rsidRPr="00BD13FF" w:rsidRDefault="00BD13FF" w:rsidP="00BD13FF">
      <w:pPr>
        <w:spacing w:after="0" w:line="360" w:lineRule="auto"/>
        <w:ind w:firstLine="708"/>
        <w:jc w:val="both"/>
        <w:rPr>
          <w:rFonts w:ascii="Times New Roman" w:eastAsia="Times New Roman" w:hAnsi="Times New Roman" w:cs="Times New Roman"/>
          <w:spacing w:val="-6"/>
          <w:sz w:val="28"/>
          <w:szCs w:val="28"/>
        </w:rPr>
      </w:pPr>
      <w:r w:rsidRPr="00BD13FF">
        <w:rPr>
          <w:rFonts w:ascii="Times New Roman" w:eastAsia="Calibri" w:hAnsi="Times New Roman" w:cs="Times New Roman"/>
          <w:spacing w:val="-6"/>
          <w:sz w:val="28"/>
          <w:szCs w:val="28"/>
          <w:lang w:eastAsia="en-US"/>
        </w:rPr>
        <w:t xml:space="preserve">За 2018 год </w:t>
      </w:r>
      <w:r w:rsidRPr="00BD13FF">
        <w:rPr>
          <w:rFonts w:ascii="Times New Roman" w:eastAsia="Times New Roman" w:hAnsi="Times New Roman" w:cs="Times New Roman"/>
          <w:spacing w:val="-6"/>
          <w:sz w:val="28"/>
          <w:szCs w:val="28"/>
        </w:rPr>
        <w:t xml:space="preserve">на объектах подконтрольных Отделу энергетического надзора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и надзора за гидротехническими сооружениями по Норильскому промрайону МТУ Ростехнадзора, групповых смертельных несчастных случаев и аварийных ситуаций, расследуемых под председательством представителей органов Ростехнадзора, не допущено.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За 2018 год было проведено 103 проверки, по итогам проведения плановых и внеплановых проверок выдано к исполнению 77 предписаний, проверено 45 ранее выданных предписаний. При этом за 2017 год было проведено 113 проверок, по итогам проведения плановых и внеплановых проверок выдано к исполнению 90 предписаний, проверено 67 ранее выданных предписаний.</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Особое внимание обращалось на организацию работы с персоналом,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с целью предупреждения аварийности и травматизма и готовности электротехнического персонала к предотвращению распространения </w:t>
      </w:r>
      <w:r w:rsidR="00F22974">
        <w:rPr>
          <w:rFonts w:ascii="Times New Roman" w:eastAsia="Times New Roman" w:hAnsi="Times New Roman" w:cs="Times New Roman"/>
          <w:spacing w:val="-6"/>
          <w:sz w:val="28"/>
          <w:szCs w:val="28"/>
        </w:rPr>
        <w:br/>
        <w:t xml:space="preserve">и </w:t>
      </w:r>
      <w:r w:rsidRPr="00BD13FF">
        <w:rPr>
          <w:rFonts w:ascii="Times New Roman" w:eastAsia="Times New Roman" w:hAnsi="Times New Roman" w:cs="Times New Roman"/>
          <w:spacing w:val="-6"/>
          <w:sz w:val="28"/>
          <w:szCs w:val="28"/>
        </w:rPr>
        <w:t xml:space="preserve">ликвидации аварийных ситуаций и установления факта ввода в эксплуатацию электроустановок без оформления допуска в эксплуатацию и получения разрешения на подачу напряжения от органов </w:t>
      </w:r>
      <w:proofErr w:type="spellStart"/>
      <w:r w:rsidRPr="00BD13FF">
        <w:rPr>
          <w:rFonts w:ascii="Times New Roman" w:eastAsia="Times New Roman" w:hAnsi="Times New Roman" w:cs="Times New Roman"/>
          <w:spacing w:val="-6"/>
          <w:sz w:val="28"/>
          <w:szCs w:val="28"/>
        </w:rPr>
        <w:t>Госэнергонадзора</w:t>
      </w:r>
      <w:proofErr w:type="spellEnd"/>
      <w:r w:rsidRPr="00BD13FF">
        <w:rPr>
          <w:rFonts w:ascii="Times New Roman" w:eastAsia="Times New Roman" w:hAnsi="Times New Roman" w:cs="Times New Roman"/>
          <w:spacing w:val="-6"/>
          <w:sz w:val="28"/>
          <w:szCs w:val="28"/>
        </w:rPr>
        <w:t>.</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В 2018 году выявлено и предписано к устранению 943 нарушения требований нормативных документов. Количество составленных протоколов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об административном правонарушении 65 в том числе, и за невыполнение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в установленный срок ранее выданных предписаний. За 2017 год было выявлено и предписано к устранению 1439 нарушений требований нормативных документов, количество составленных протоколов об административном правонарушении 82 в том числе, и за невыполнение в установленный срок ранее выданных предписаний.</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lastRenderedPageBreak/>
        <w:t xml:space="preserve">За допущенные нарушения требований правил, норм и непринятие должных мер по их устранению в установленные сроки, ряд руководителей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и специалистов привлечены к административной ответственности.</w:t>
      </w:r>
    </w:p>
    <w:p w:rsidR="00BD13FF" w:rsidRPr="00BD13FF" w:rsidRDefault="00BD13FF" w:rsidP="00BD13FF">
      <w:pPr>
        <w:spacing w:after="0" w:line="360" w:lineRule="auto"/>
        <w:ind w:firstLine="708"/>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За 2018 год было наложено 68 административных наказаний в виде штрафов, из них 40 было наложено на юридическое лицо, 28 – на должностное. Сумма наложенных штрафов составила 1214 тыс. руб. За 2017 год было наложено 81 административное наказание в виде штрафов, из них 36 было наложено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на юридическое лицо, 45 – на должностное. Сумма наложенных штрафов составила 3927 тыс. руб. Также в 2017 году было наложено 1 административное наказание в виде приостановления деятельности.</w:t>
      </w:r>
    </w:p>
    <w:p w:rsidR="00BD13FF" w:rsidRPr="00BD13FF" w:rsidRDefault="00BD13FF" w:rsidP="00BD13FF">
      <w:pPr>
        <w:numPr>
          <w:ilvl w:val="0"/>
          <w:numId w:val="2"/>
        </w:numPr>
        <w:spacing w:after="0" w:line="360" w:lineRule="auto"/>
        <w:textAlignment w:val="top"/>
        <w:rPr>
          <w:rFonts w:ascii="Times New Roman" w:eastAsia="Times New Roman" w:hAnsi="Times New Roman" w:cs="Times New Roman"/>
          <w:b/>
          <w:spacing w:val="-6"/>
          <w:sz w:val="28"/>
          <w:szCs w:val="28"/>
        </w:rPr>
      </w:pPr>
      <w:r w:rsidRPr="00BD13FF">
        <w:rPr>
          <w:rFonts w:ascii="Times New Roman" w:eastAsia="Times New Roman" w:hAnsi="Times New Roman" w:cs="Times New Roman"/>
          <w:b/>
          <w:spacing w:val="-6"/>
          <w:sz w:val="28"/>
          <w:szCs w:val="28"/>
        </w:rPr>
        <w:t>Электрические установки и сети</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При проведении обследований осуществлялся контроль за обеспечением надежной и безопасной эксплуатации электроустановок и содержанием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их в исправном состоянии. Особое внимание обращалось на организацию работы с персоналом, с целью предупреждения аварийности и травматизма и готовности электротехнического персонала к предотвращению распространения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и ликвидации аварийных ситуаций.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Работа с персоналом на отдельных предприятиях и организациях осуществляется с нарушением установленных требований. </w:t>
      </w:r>
      <w:r w:rsidRPr="00BD13FF">
        <w:rPr>
          <w:rFonts w:ascii="Times New Roman" w:eastAsia="Times New Roman" w:hAnsi="Times New Roman" w:cs="Times New Roman"/>
          <w:color w:val="000000"/>
          <w:spacing w:val="-6"/>
          <w:sz w:val="28"/>
          <w:szCs w:val="28"/>
        </w:rPr>
        <w:t xml:space="preserve">Производственное обучение электротехнического персонала перед допуском к самостоятельной работе осуществляется с нарушением порядка и процедуры установленной Правилами.  Допускается не соблюдение периодичности проведения проверки знаний правил работы в электроустановках у электротехнического </w:t>
      </w:r>
      <w:r w:rsidR="00F22974">
        <w:rPr>
          <w:rFonts w:ascii="Times New Roman" w:eastAsia="Times New Roman" w:hAnsi="Times New Roman" w:cs="Times New Roman"/>
          <w:color w:val="000000"/>
          <w:spacing w:val="-6"/>
          <w:sz w:val="28"/>
          <w:szCs w:val="28"/>
        </w:rPr>
        <w:br/>
      </w:r>
      <w:r w:rsidRPr="00BD13FF">
        <w:rPr>
          <w:rFonts w:ascii="Times New Roman" w:eastAsia="Times New Roman" w:hAnsi="Times New Roman" w:cs="Times New Roman"/>
          <w:color w:val="000000"/>
          <w:spacing w:val="-6"/>
          <w:sz w:val="28"/>
          <w:szCs w:val="28"/>
        </w:rPr>
        <w:t xml:space="preserve">и </w:t>
      </w:r>
      <w:proofErr w:type="spellStart"/>
      <w:r w:rsidRPr="00BD13FF">
        <w:rPr>
          <w:rFonts w:ascii="Times New Roman" w:eastAsia="Times New Roman" w:hAnsi="Times New Roman" w:cs="Times New Roman"/>
          <w:color w:val="000000"/>
          <w:spacing w:val="-6"/>
          <w:sz w:val="28"/>
          <w:szCs w:val="28"/>
        </w:rPr>
        <w:t>электротехнологического</w:t>
      </w:r>
      <w:proofErr w:type="spellEnd"/>
      <w:r w:rsidRPr="00BD13FF">
        <w:rPr>
          <w:rFonts w:ascii="Times New Roman" w:eastAsia="Times New Roman" w:hAnsi="Times New Roman" w:cs="Times New Roman"/>
          <w:color w:val="000000"/>
          <w:spacing w:val="-6"/>
          <w:sz w:val="28"/>
          <w:szCs w:val="28"/>
        </w:rPr>
        <w:t xml:space="preserve"> персонала.</w:t>
      </w:r>
      <w:r w:rsidRPr="00BD13FF">
        <w:rPr>
          <w:rFonts w:ascii="Times New Roman" w:eastAsia="Times New Roman" w:hAnsi="Times New Roman" w:cs="Times New Roman"/>
          <w:spacing w:val="-6"/>
          <w:sz w:val="28"/>
          <w:szCs w:val="28"/>
        </w:rPr>
        <w:t xml:space="preserve">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Не всем специалистам предприятий и организаций, проведена аттестация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в </w:t>
      </w:r>
      <w:proofErr w:type="gramStart"/>
      <w:r w:rsidRPr="00BD13FF">
        <w:rPr>
          <w:rFonts w:ascii="Times New Roman" w:eastAsia="Times New Roman" w:hAnsi="Times New Roman" w:cs="Times New Roman"/>
          <w:spacing w:val="-6"/>
          <w:sz w:val="28"/>
          <w:szCs w:val="28"/>
        </w:rPr>
        <w:t>части  требований</w:t>
      </w:r>
      <w:proofErr w:type="gramEnd"/>
      <w:r w:rsidRPr="00BD13FF">
        <w:rPr>
          <w:rFonts w:ascii="Times New Roman" w:eastAsia="Times New Roman" w:hAnsi="Times New Roman" w:cs="Times New Roman"/>
          <w:spacing w:val="-6"/>
          <w:sz w:val="28"/>
          <w:szCs w:val="28"/>
        </w:rPr>
        <w:t xml:space="preserve">  энергетической  безопасности, в соответствии с порядком проведения  подготовки и аттестации работников организаций, поднадзорных </w:t>
      </w:r>
      <w:proofErr w:type="spellStart"/>
      <w:r w:rsidRPr="00BD13FF">
        <w:rPr>
          <w:rFonts w:ascii="Times New Roman" w:eastAsia="Times New Roman" w:hAnsi="Times New Roman" w:cs="Times New Roman"/>
          <w:spacing w:val="-6"/>
          <w:sz w:val="28"/>
          <w:szCs w:val="28"/>
        </w:rPr>
        <w:t>Ростехнадзору</w:t>
      </w:r>
      <w:proofErr w:type="spellEnd"/>
      <w:r w:rsidRPr="00BD13FF">
        <w:rPr>
          <w:rFonts w:ascii="Times New Roman" w:eastAsia="Times New Roman" w:hAnsi="Times New Roman" w:cs="Times New Roman"/>
          <w:spacing w:val="-6"/>
          <w:sz w:val="28"/>
          <w:szCs w:val="28"/>
        </w:rPr>
        <w:t xml:space="preserve">.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Допускаются следующие нарушения ведения оперативной и технической документации:</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lastRenderedPageBreak/>
        <w:t>- не проверяется оперативная документация вышестоящим оперативным или административно-техническим персоналом, в установленный правилами срок;</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заполнение бланков наряда-допуска, журнала учета работ по нарядам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и распоряжениям, оперативного журнала осуществлялось с нарушениями;</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отмечались случаи отсутствия или утери проектной документации;</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отсутствовали либо не велись паспорта на основное электрооборудование, кабельные линии, заземляющие устройства.</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На ряде предприятий и организаций не соблюдаются:</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организационные мероприятия, обеспечивающие безопасность работ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в электроустановках;</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сроки проведения выборочных осмотров кабельных линий, осмотров заземляющих устройств, осмотров сетей освещения, осмотров переносных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и передвижных </w:t>
      </w:r>
      <w:proofErr w:type="spellStart"/>
      <w:r w:rsidRPr="00BD13FF">
        <w:rPr>
          <w:rFonts w:ascii="Times New Roman" w:eastAsia="Times New Roman" w:hAnsi="Times New Roman" w:cs="Times New Roman"/>
          <w:spacing w:val="-6"/>
          <w:sz w:val="28"/>
          <w:szCs w:val="28"/>
        </w:rPr>
        <w:t>электроприемников</w:t>
      </w:r>
      <w:proofErr w:type="spellEnd"/>
      <w:r w:rsidRPr="00BD13FF">
        <w:rPr>
          <w:rFonts w:ascii="Times New Roman" w:eastAsia="Times New Roman" w:hAnsi="Times New Roman" w:cs="Times New Roman"/>
          <w:spacing w:val="-6"/>
          <w:sz w:val="28"/>
          <w:szCs w:val="28"/>
        </w:rPr>
        <w:t xml:space="preserve">, осмотров электросварочных установок, осмотров средств защиты, используемых в электроустановках;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сроки проведения технического освидетельствования электроустановок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и оборудования, отработавшего нормативный срок службы;</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проведение эксплуатационных испытаний (измерений) электроустановок и сетей;</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  проведение инструктажа по электробезопасности, подготовка рабочих мест и организация допуска к работам в электроустановках командированного персонала.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На ряде предприятий и организаций наблюдается не соответствие требованиям действующих правил строительной части электроустановок (конструкций зданий и его элементов) подстанций и распределительных пунктов.</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При проведении проверок, были выявлены случаи несоблюдения категории надежности электроснабжения, </w:t>
      </w:r>
      <w:proofErr w:type="spellStart"/>
      <w:r w:rsidRPr="00BD13FF">
        <w:rPr>
          <w:rFonts w:ascii="Times New Roman" w:eastAsia="Times New Roman" w:hAnsi="Times New Roman" w:cs="Times New Roman"/>
          <w:spacing w:val="-6"/>
          <w:sz w:val="28"/>
          <w:szCs w:val="28"/>
        </w:rPr>
        <w:t>электроприемников</w:t>
      </w:r>
      <w:proofErr w:type="spellEnd"/>
      <w:r w:rsidRPr="00BD13FF">
        <w:rPr>
          <w:rFonts w:ascii="Times New Roman" w:eastAsia="Times New Roman" w:hAnsi="Times New Roman" w:cs="Times New Roman"/>
          <w:spacing w:val="-6"/>
          <w:sz w:val="28"/>
          <w:szCs w:val="28"/>
        </w:rPr>
        <w:t xml:space="preserve"> предприятий и организаций. </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Часть электроустановок предприятий не в полной мере укомплектована испытанными защитными средствами, средствами для оказания первой помощи </w:t>
      </w:r>
      <w:r w:rsidRPr="00BD13FF">
        <w:rPr>
          <w:rFonts w:ascii="Times New Roman" w:eastAsia="Times New Roman" w:hAnsi="Times New Roman" w:cs="Times New Roman"/>
          <w:spacing w:val="-6"/>
          <w:sz w:val="28"/>
          <w:szCs w:val="28"/>
        </w:rPr>
        <w:lastRenderedPageBreak/>
        <w:t>пострадавшим от несчастных случаев, основными противопожарными средствами.</w:t>
      </w:r>
    </w:p>
    <w:p w:rsidR="00BD13FF" w:rsidRPr="00BD13FF" w:rsidRDefault="00BD13FF" w:rsidP="00BD13FF">
      <w:pPr>
        <w:tabs>
          <w:tab w:val="left" w:pos="7088"/>
        </w:tabs>
        <w:spacing w:after="0" w:line="360" w:lineRule="auto"/>
        <w:ind w:firstLine="709"/>
        <w:jc w:val="both"/>
        <w:rPr>
          <w:rFonts w:ascii="Times New Roman" w:eastAsia="Times New Roman" w:hAnsi="Times New Roman" w:cs="Times New Roman"/>
          <w:b/>
          <w:spacing w:val="-6"/>
          <w:sz w:val="28"/>
          <w:szCs w:val="28"/>
        </w:rPr>
      </w:pPr>
      <w:r w:rsidRPr="00BD13FF">
        <w:rPr>
          <w:rFonts w:ascii="Times New Roman" w:eastAsia="Times New Roman" w:hAnsi="Times New Roman" w:cs="Times New Roman"/>
          <w:b/>
          <w:spacing w:val="-6"/>
          <w:sz w:val="28"/>
          <w:szCs w:val="28"/>
        </w:rPr>
        <w:t>2. Тепловые энергоустановки</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Отдел энергетического надзора и надзора за гидротехническими сооружениями по Норильскому промрайону МТУ Ростехнадзора, в части осуществления контроля и надзора за тепловыми энергоустановками.</w:t>
      </w:r>
    </w:p>
    <w:p w:rsidR="00BD13FF" w:rsidRPr="00BD13FF" w:rsidRDefault="00BD13FF" w:rsidP="00BD13FF">
      <w:pPr>
        <w:spacing w:after="0" w:line="360" w:lineRule="auto"/>
        <w:ind w:firstLine="709"/>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При проведении обследований осуществлялся контроль за обеспечением безопасной эксплуатации тепловых сетей организаций, осуществляющих передачу и распределение тепловой энергии, за безопасной эксплуатацией тепловых энергоустановок потребителей и за соблюдением требований Федерального закона «Об энергосбережении и о повышении энергетической эффективности и о внесении изменений в отдельные законодательные акты Р</w:t>
      </w:r>
      <w:r w:rsidR="00F22974">
        <w:rPr>
          <w:rFonts w:ascii="Times New Roman" w:eastAsia="Times New Roman" w:hAnsi="Times New Roman" w:cs="Times New Roman"/>
          <w:spacing w:val="-6"/>
          <w:sz w:val="28"/>
          <w:szCs w:val="28"/>
        </w:rPr>
        <w:t xml:space="preserve">оссийской </w:t>
      </w:r>
      <w:r w:rsidRPr="00BD13FF">
        <w:rPr>
          <w:rFonts w:ascii="Times New Roman" w:eastAsia="Times New Roman" w:hAnsi="Times New Roman" w:cs="Times New Roman"/>
          <w:spacing w:val="-6"/>
          <w:sz w:val="28"/>
          <w:szCs w:val="28"/>
        </w:rPr>
        <w:t>Ф</w:t>
      </w:r>
      <w:r w:rsidR="00F22974">
        <w:rPr>
          <w:rFonts w:ascii="Times New Roman" w:eastAsia="Times New Roman" w:hAnsi="Times New Roman" w:cs="Times New Roman"/>
          <w:spacing w:val="-6"/>
          <w:sz w:val="28"/>
          <w:szCs w:val="28"/>
        </w:rPr>
        <w:t>едерации</w:t>
      </w:r>
      <w:r w:rsidRPr="00BD13FF">
        <w:rPr>
          <w:rFonts w:ascii="Times New Roman" w:eastAsia="Times New Roman" w:hAnsi="Times New Roman" w:cs="Times New Roman"/>
          <w:spacing w:val="-6"/>
          <w:sz w:val="28"/>
          <w:szCs w:val="28"/>
        </w:rPr>
        <w:t xml:space="preserve">» № 261-ФЗ от 27.11.2009 (далее – Закон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об энергосбережении) организациями с участием государства и муниципального образования. Также осуществлялся контроль за подготовкой теплоснабжающих </w:t>
      </w:r>
      <w:r w:rsidR="00F22974">
        <w:rPr>
          <w:rFonts w:ascii="Times New Roman" w:eastAsia="Times New Roman" w:hAnsi="Times New Roman" w:cs="Times New Roman"/>
          <w:spacing w:val="-6"/>
          <w:sz w:val="28"/>
          <w:szCs w:val="28"/>
        </w:rPr>
        <w:br/>
      </w:r>
      <w:r w:rsidRPr="00BD13FF">
        <w:rPr>
          <w:rFonts w:ascii="Times New Roman" w:eastAsia="Times New Roman" w:hAnsi="Times New Roman" w:cs="Times New Roman"/>
          <w:spacing w:val="-6"/>
          <w:sz w:val="28"/>
          <w:szCs w:val="28"/>
        </w:rPr>
        <w:t xml:space="preserve">и </w:t>
      </w:r>
      <w:proofErr w:type="spellStart"/>
      <w:r w:rsidRPr="00BD13FF">
        <w:rPr>
          <w:rFonts w:ascii="Times New Roman" w:eastAsia="Times New Roman" w:hAnsi="Times New Roman" w:cs="Times New Roman"/>
          <w:spacing w:val="-6"/>
          <w:sz w:val="28"/>
          <w:szCs w:val="28"/>
        </w:rPr>
        <w:t>теплосетевых</w:t>
      </w:r>
      <w:proofErr w:type="spellEnd"/>
      <w:r w:rsidRPr="00BD13FF">
        <w:rPr>
          <w:rFonts w:ascii="Times New Roman" w:eastAsia="Times New Roman" w:hAnsi="Times New Roman" w:cs="Times New Roman"/>
          <w:spacing w:val="-6"/>
          <w:sz w:val="28"/>
          <w:szCs w:val="28"/>
        </w:rPr>
        <w:t xml:space="preserve"> организаций и муниципальных образований к отопительному периоду 2018 – 2019 годов.</w:t>
      </w:r>
    </w:p>
    <w:p w:rsidR="00BD13FF" w:rsidRPr="00BD13FF" w:rsidRDefault="00BD13FF" w:rsidP="00BD13FF">
      <w:pPr>
        <w:spacing w:after="0" w:line="360" w:lineRule="auto"/>
        <w:ind w:firstLine="709"/>
        <w:jc w:val="both"/>
        <w:rPr>
          <w:rFonts w:ascii="Times New Roman" w:eastAsia="Calibri" w:hAnsi="Times New Roman" w:cs="Times New Roman"/>
          <w:spacing w:val="-6"/>
          <w:sz w:val="28"/>
          <w:szCs w:val="28"/>
          <w:lang w:eastAsia="en-US"/>
        </w:rPr>
      </w:pPr>
      <w:r w:rsidRPr="00BD13FF">
        <w:rPr>
          <w:rFonts w:ascii="Times New Roman" w:eastAsia="Calibri" w:hAnsi="Times New Roman" w:cs="Times New Roman"/>
          <w:spacing w:val="-6"/>
          <w:sz w:val="28"/>
          <w:szCs w:val="28"/>
          <w:lang w:eastAsia="en-US"/>
        </w:rPr>
        <w:t xml:space="preserve">К проблемным вопросам относится незаинтересованность собственников </w:t>
      </w:r>
      <w:r w:rsidR="00F22974">
        <w:rPr>
          <w:rFonts w:ascii="Times New Roman" w:eastAsia="Calibri" w:hAnsi="Times New Roman" w:cs="Times New Roman"/>
          <w:spacing w:val="-6"/>
          <w:sz w:val="28"/>
          <w:szCs w:val="28"/>
          <w:lang w:eastAsia="en-US"/>
        </w:rPr>
        <w:br/>
      </w:r>
      <w:r w:rsidRPr="00BD13FF">
        <w:rPr>
          <w:rFonts w:ascii="Times New Roman" w:eastAsia="Calibri" w:hAnsi="Times New Roman" w:cs="Times New Roman"/>
          <w:spacing w:val="-6"/>
          <w:sz w:val="28"/>
          <w:szCs w:val="28"/>
          <w:lang w:eastAsia="en-US"/>
        </w:rPr>
        <w:t xml:space="preserve">в модернизации и реконструкции оборудования, что приводит к </w:t>
      </w:r>
      <w:r w:rsidRPr="00BD13FF">
        <w:rPr>
          <w:rFonts w:ascii="Times New Roman" w:eastAsia="Times New Roman" w:hAnsi="Times New Roman" w:cs="Times New Roman"/>
          <w:spacing w:val="-6"/>
          <w:sz w:val="28"/>
          <w:szCs w:val="28"/>
        </w:rPr>
        <w:t>отсутствию необходимых средств автоматизации для поддержания требуемых параметров теплоносителя и защиты систем теплопотребления, а также к</w:t>
      </w:r>
      <w:r w:rsidRPr="00BD13FF">
        <w:rPr>
          <w:rFonts w:ascii="Times New Roman" w:eastAsia="Calibri" w:hAnsi="Times New Roman" w:cs="Times New Roman"/>
          <w:spacing w:val="-6"/>
          <w:sz w:val="28"/>
          <w:szCs w:val="28"/>
          <w:lang w:eastAsia="en-US"/>
        </w:rPr>
        <w:t xml:space="preserve"> наличию (эксплуатации) отработавших расчетный ресурс трубопроводов, не подвергнутых техническому диагностированию для определения дополнительного срока службы. Серьезным вопросом является недостаток на территории Норильского промрайона и Таймырского Долгано-Ненецкого муниципального района квалифицированного теплоэнергетического персонала, что связано с общей демографической ситуацией района и отсутствием должного стимулирования для работы в условиях Крайнего Севера.</w:t>
      </w:r>
    </w:p>
    <w:p w:rsidR="00BD13FF" w:rsidRPr="00BD13FF" w:rsidRDefault="00BD13FF" w:rsidP="00BD13FF">
      <w:pPr>
        <w:spacing w:after="0" w:line="360" w:lineRule="auto"/>
        <w:ind w:firstLine="708"/>
        <w:jc w:val="both"/>
        <w:rPr>
          <w:rFonts w:ascii="Times New Roman" w:eastAsia="Times New Roman" w:hAnsi="Times New Roman" w:cs="Times New Roman"/>
          <w:spacing w:val="-6"/>
          <w:sz w:val="28"/>
          <w:szCs w:val="28"/>
        </w:rPr>
      </w:pPr>
      <w:r w:rsidRPr="00BD13FF">
        <w:rPr>
          <w:rFonts w:ascii="Times New Roman" w:eastAsia="Times New Roman" w:hAnsi="Times New Roman" w:cs="Times New Roman"/>
          <w:spacing w:val="-6"/>
          <w:sz w:val="28"/>
          <w:szCs w:val="28"/>
        </w:rPr>
        <w:t xml:space="preserve">Значительная часть времени в течении 2018 года было уделено вопросам </w:t>
      </w:r>
      <w:r w:rsidR="00F22974">
        <w:rPr>
          <w:rFonts w:ascii="Times New Roman" w:eastAsia="Times New Roman" w:hAnsi="Times New Roman" w:cs="Times New Roman"/>
          <w:spacing w:val="-6"/>
          <w:sz w:val="28"/>
          <w:szCs w:val="28"/>
        </w:rPr>
        <w:br/>
      </w:r>
      <w:bookmarkStart w:id="2" w:name="_GoBack"/>
      <w:bookmarkEnd w:id="2"/>
      <w:r w:rsidRPr="00BD13FF">
        <w:rPr>
          <w:rFonts w:ascii="Times New Roman" w:eastAsia="Times New Roman" w:hAnsi="Times New Roman" w:cs="Times New Roman"/>
          <w:spacing w:val="-6"/>
          <w:sz w:val="28"/>
          <w:szCs w:val="28"/>
        </w:rPr>
        <w:t xml:space="preserve">и подготовки документов по готовности к работе в отопительном периоде 2018 – </w:t>
      </w:r>
      <w:r w:rsidRPr="00BD13FF">
        <w:rPr>
          <w:rFonts w:ascii="Times New Roman" w:eastAsia="Times New Roman" w:hAnsi="Times New Roman" w:cs="Times New Roman"/>
          <w:spacing w:val="-6"/>
          <w:sz w:val="28"/>
          <w:szCs w:val="28"/>
        </w:rPr>
        <w:lastRenderedPageBreak/>
        <w:t>2019 годов и прохождению отопительного периода на территории Норильского промрайона.</w:t>
      </w:r>
    </w:p>
    <w:p w:rsidR="009C7AD0" w:rsidRPr="00BD13FF" w:rsidRDefault="009C7AD0">
      <w:pPr>
        <w:rPr>
          <w:spacing w:val="-6"/>
          <w:sz w:val="28"/>
          <w:szCs w:val="28"/>
        </w:rPr>
      </w:pPr>
    </w:p>
    <w:sectPr w:rsidR="009C7AD0" w:rsidRPr="00BD13FF" w:rsidSect="00BD13F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17" w:rsidRDefault="00F17F17" w:rsidP="00BD13FF">
      <w:pPr>
        <w:spacing w:after="0" w:line="240" w:lineRule="auto"/>
      </w:pPr>
      <w:r>
        <w:separator/>
      </w:r>
    </w:p>
  </w:endnote>
  <w:endnote w:type="continuationSeparator" w:id="0">
    <w:p w:rsidR="00F17F17" w:rsidRDefault="00F17F17" w:rsidP="00BD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17" w:rsidRDefault="00F17F17" w:rsidP="00BD13FF">
      <w:pPr>
        <w:spacing w:after="0" w:line="240" w:lineRule="auto"/>
      </w:pPr>
      <w:r>
        <w:separator/>
      </w:r>
    </w:p>
  </w:footnote>
  <w:footnote w:type="continuationSeparator" w:id="0">
    <w:p w:rsidR="00F17F17" w:rsidRDefault="00F17F17" w:rsidP="00BD1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00758"/>
      <w:docPartObj>
        <w:docPartGallery w:val="Page Numbers (Top of Page)"/>
        <w:docPartUnique/>
      </w:docPartObj>
    </w:sdtPr>
    <w:sdtEndPr>
      <w:rPr>
        <w:rFonts w:ascii="Times New Roman" w:hAnsi="Times New Roman" w:cs="Times New Roman"/>
        <w:sz w:val="24"/>
        <w:szCs w:val="24"/>
      </w:rPr>
    </w:sdtEndPr>
    <w:sdtContent>
      <w:p w:rsidR="00BD13FF" w:rsidRPr="00BD13FF" w:rsidRDefault="00BD13FF">
        <w:pPr>
          <w:pStyle w:val="a4"/>
          <w:jc w:val="center"/>
          <w:rPr>
            <w:rFonts w:ascii="Times New Roman" w:hAnsi="Times New Roman" w:cs="Times New Roman"/>
            <w:sz w:val="24"/>
            <w:szCs w:val="24"/>
          </w:rPr>
        </w:pPr>
        <w:r w:rsidRPr="00BD13FF">
          <w:rPr>
            <w:rFonts w:ascii="Times New Roman" w:hAnsi="Times New Roman" w:cs="Times New Roman"/>
            <w:sz w:val="24"/>
            <w:szCs w:val="24"/>
          </w:rPr>
          <w:fldChar w:fldCharType="begin"/>
        </w:r>
        <w:r w:rsidRPr="00BD13FF">
          <w:rPr>
            <w:rFonts w:ascii="Times New Roman" w:hAnsi="Times New Roman" w:cs="Times New Roman"/>
            <w:sz w:val="24"/>
            <w:szCs w:val="24"/>
          </w:rPr>
          <w:instrText>PAGE   \* MERGEFORMAT</w:instrText>
        </w:r>
        <w:r w:rsidRPr="00BD13FF">
          <w:rPr>
            <w:rFonts w:ascii="Times New Roman" w:hAnsi="Times New Roman" w:cs="Times New Roman"/>
            <w:sz w:val="24"/>
            <w:szCs w:val="24"/>
          </w:rPr>
          <w:fldChar w:fldCharType="separate"/>
        </w:r>
        <w:r w:rsidR="00F22974">
          <w:rPr>
            <w:rFonts w:ascii="Times New Roman" w:hAnsi="Times New Roman" w:cs="Times New Roman"/>
            <w:noProof/>
            <w:sz w:val="24"/>
            <w:szCs w:val="24"/>
          </w:rPr>
          <w:t>52</w:t>
        </w:r>
        <w:r w:rsidRPr="00BD13FF">
          <w:rPr>
            <w:rFonts w:ascii="Times New Roman" w:hAnsi="Times New Roman" w:cs="Times New Roman"/>
            <w:sz w:val="24"/>
            <w:szCs w:val="24"/>
          </w:rPr>
          <w:fldChar w:fldCharType="end"/>
        </w:r>
      </w:p>
    </w:sdtContent>
  </w:sdt>
  <w:p w:rsidR="00BD13FF" w:rsidRDefault="00BD13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5D0"/>
    <w:multiLevelType w:val="hybridMultilevel"/>
    <w:tmpl w:val="2E700750"/>
    <w:lvl w:ilvl="0" w:tplc="812E334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67B268D"/>
    <w:multiLevelType w:val="hybridMultilevel"/>
    <w:tmpl w:val="8E641552"/>
    <w:lvl w:ilvl="0" w:tplc="BD1EB16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69"/>
    <w:rsid w:val="003011B3"/>
    <w:rsid w:val="00521FE8"/>
    <w:rsid w:val="009C7AD0"/>
    <w:rsid w:val="00A27CFA"/>
    <w:rsid w:val="00BD13FF"/>
    <w:rsid w:val="00F02E69"/>
    <w:rsid w:val="00F17F17"/>
    <w:rsid w:val="00F2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0593D-33AA-438C-B934-CF925890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CF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7CFA"/>
    <w:rPr>
      <w:color w:val="0000FF"/>
      <w:u w:val="single"/>
    </w:rPr>
  </w:style>
  <w:style w:type="paragraph" w:styleId="a4">
    <w:name w:val="header"/>
    <w:basedOn w:val="a"/>
    <w:link w:val="a5"/>
    <w:uiPriority w:val="99"/>
    <w:unhideWhenUsed/>
    <w:rsid w:val="00BD13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13FF"/>
    <w:rPr>
      <w:rFonts w:eastAsiaTheme="minorEastAsia"/>
      <w:lang w:eastAsia="ru-RU"/>
    </w:rPr>
  </w:style>
  <w:style w:type="paragraph" w:styleId="a6">
    <w:name w:val="footer"/>
    <w:basedOn w:val="a"/>
    <w:link w:val="a7"/>
    <w:uiPriority w:val="99"/>
    <w:unhideWhenUsed/>
    <w:rsid w:val="00BD13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13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53</Pages>
  <Words>14080</Words>
  <Characters>80260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Екатерина Александровна</dc:creator>
  <cp:keywords/>
  <dc:description/>
  <cp:lastModifiedBy>Дука Екатерина Александровна</cp:lastModifiedBy>
  <cp:revision>3</cp:revision>
  <dcterms:created xsi:type="dcterms:W3CDTF">2019-02-18T11:05:00Z</dcterms:created>
  <dcterms:modified xsi:type="dcterms:W3CDTF">2019-02-18T11:39:00Z</dcterms:modified>
</cp:coreProperties>
</file>